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ED0C" w14:textId="564698F3" w:rsidR="00C94380" w:rsidRDefault="00C94380" w:rsidP="00C9438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70612B">
        <w:rPr>
          <w:rFonts w:cstheme="minorHAnsi"/>
          <w:b/>
          <w:bCs/>
          <w:sz w:val="24"/>
          <w:szCs w:val="24"/>
        </w:rPr>
        <w:t xml:space="preserve">Πίνακας </w:t>
      </w:r>
      <w:r w:rsidR="00BA578A">
        <w:rPr>
          <w:rFonts w:cstheme="minorHAnsi"/>
          <w:b/>
          <w:bCs/>
          <w:sz w:val="24"/>
          <w:szCs w:val="24"/>
        </w:rPr>
        <w:t>2</w:t>
      </w:r>
      <w:r w:rsidRPr="0070612B">
        <w:rPr>
          <w:rFonts w:cstheme="minorHAnsi"/>
          <w:b/>
          <w:bCs/>
          <w:sz w:val="24"/>
          <w:szCs w:val="24"/>
        </w:rPr>
        <w:t>: Αποτύπωσης αναγκαίων υποστηρικτικών, τεχνικών μελετών</w:t>
      </w:r>
      <w:r w:rsidRPr="0070612B">
        <w:rPr>
          <w:rStyle w:val="a7"/>
          <w:rFonts w:cstheme="minorHAnsi"/>
          <w:b/>
          <w:bCs/>
          <w:sz w:val="24"/>
          <w:szCs w:val="24"/>
        </w:rPr>
        <w:footnoteReference w:id="1"/>
      </w:r>
      <w:r w:rsidRPr="0070612B">
        <w:rPr>
          <w:rFonts w:cstheme="minorHAnsi"/>
          <w:b/>
          <w:bCs/>
          <w:sz w:val="24"/>
          <w:szCs w:val="24"/>
        </w:rPr>
        <w:t xml:space="preserve"> και ωρίμανσης της πράξης</w:t>
      </w:r>
    </w:p>
    <w:p w14:paraId="736EB52C" w14:textId="77777777" w:rsidR="003C0412" w:rsidRPr="0070612B" w:rsidRDefault="003C0412" w:rsidP="00C9438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6945"/>
      </w:tblGrid>
      <w:tr w:rsidR="00850085" w:rsidRPr="00850085" w14:paraId="6E663050" w14:textId="77777777" w:rsidTr="005550A7">
        <w:trPr>
          <w:trHeight w:val="25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FD7CC6" w14:textId="77777777" w:rsidR="00850085" w:rsidRPr="00850085" w:rsidRDefault="00850085" w:rsidP="00850085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Πρόγραμμα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8A88D" w14:textId="1905BF01" w:rsidR="00850085" w:rsidRPr="00850085" w:rsidRDefault="00850085" w:rsidP="00850085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56DCED" w14:textId="1C5C390F" w:rsidR="00850085" w:rsidRPr="00850085" w:rsidRDefault="00850085" w:rsidP="0085008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50085">
              <w:rPr>
                <w:rFonts w:cstheme="minorHAnsi"/>
                <w:sz w:val="20"/>
                <w:szCs w:val="20"/>
              </w:rPr>
              <w:t>"</w:t>
            </w:r>
            <w:r w:rsidR="00704EEF">
              <w:rPr>
                <w:rFonts w:cstheme="minorHAnsi"/>
                <w:sz w:val="20"/>
                <w:szCs w:val="20"/>
              </w:rPr>
              <w:t>Βόρειο Αιγαίο</w:t>
            </w:r>
            <w:r w:rsidRPr="00850085">
              <w:rPr>
                <w:rFonts w:cstheme="minorHAnsi"/>
                <w:sz w:val="20"/>
                <w:szCs w:val="20"/>
              </w:rPr>
              <w:t>" 2021-2027</w:t>
            </w:r>
          </w:p>
        </w:tc>
      </w:tr>
      <w:tr w:rsidR="003C0412" w:rsidRPr="00850085" w14:paraId="27811B95" w14:textId="77777777" w:rsidTr="005550A7">
        <w:trPr>
          <w:trHeight w:val="2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585117" w14:textId="77777777" w:rsidR="003C0412" w:rsidRPr="00850085" w:rsidRDefault="003C0412" w:rsidP="003C041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Προτεραιότητα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2BCC14" w14:textId="3FCF938E" w:rsidR="003C0412" w:rsidRPr="00850085" w:rsidRDefault="003C0412" w:rsidP="003C0412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cstheme="minorHAnsi"/>
                <w:sz w:val="20"/>
                <w:szCs w:val="20"/>
              </w:rPr>
              <w:t>04.Α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0E43E" w14:textId="35884E71" w:rsidR="003C0412" w:rsidRPr="00850085" w:rsidRDefault="00704EEF" w:rsidP="003C041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Ενίσχυση της Κοινωνικής Συνοχής – Ανάπτυξη Κοινωνικών Υποδομών (ΕΤΠΑ)</w:t>
            </w:r>
          </w:p>
        </w:tc>
      </w:tr>
      <w:tr w:rsidR="00FD1D7D" w:rsidRPr="00850085" w14:paraId="65443541" w14:textId="77777777" w:rsidTr="005550A7">
        <w:trPr>
          <w:trHeight w:val="14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0BDCC0" w14:textId="77777777" w:rsidR="00FD1D7D" w:rsidRPr="00850085" w:rsidRDefault="00FD1D7D" w:rsidP="00FD1D7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Ειδικός Στόχος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07F61" w14:textId="7546A147" w:rsidR="00FD1D7D" w:rsidRPr="00F63DEB" w:rsidRDefault="00FD1D7D" w:rsidP="00FD1D7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cstheme="minorHAnsi"/>
                <w:sz w:val="20"/>
                <w:szCs w:val="20"/>
              </w:rPr>
              <w:t>RSO4.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C3669B" w14:textId="747AC1AB" w:rsidR="00FD1D7D" w:rsidRPr="00F63DEB" w:rsidRDefault="00FD1D7D" w:rsidP="00FD1D7D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7D22C4">
              <w:rPr>
                <w:rFonts w:cstheme="minorHAnsi"/>
                <w:sz w:val="20"/>
                <w:szCs w:val="20"/>
              </w:rPr>
              <w:t xml:space="preserve">Εξασφάλιση ισότιμης πρόσβασης στην υγειονομική περίθαλψη και ενίσχυση της ανθεκτικότητας των συστημάτων υγείας, συμπεριλαμβανομένης της πρωτοβάθμιας υγειονομικής περίθαλψης, και προώθηση της μετάβασης από την ιδρυματική φροντίδα στη φροντίδα που βασίζεται </w:t>
            </w:r>
            <w:r w:rsidR="00704EEF">
              <w:rPr>
                <w:rFonts w:cstheme="minorHAnsi"/>
                <w:sz w:val="20"/>
                <w:szCs w:val="20"/>
              </w:rPr>
              <w:t>στην</w:t>
            </w:r>
            <w:r w:rsidRPr="007D22C4">
              <w:rPr>
                <w:rFonts w:cstheme="minorHAnsi"/>
                <w:sz w:val="20"/>
                <w:szCs w:val="20"/>
              </w:rPr>
              <w:t xml:space="preserve"> οικογένεια και </w:t>
            </w:r>
            <w:r w:rsidR="00704EEF">
              <w:rPr>
                <w:rFonts w:cstheme="minorHAnsi"/>
                <w:sz w:val="20"/>
                <w:szCs w:val="20"/>
              </w:rPr>
              <w:t xml:space="preserve">στην </w:t>
            </w:r>
            <w:r w:rsidRPr="007D22C4">
              <w:rPr>
                <w:rFonts w:cstheme="minorHAnsi"/>
                <w:sz w:val="20"/>
                <w:szCs w:val="20"/>
              </w:rPr>
              <w:t>τοπικής κοινότητα</w:t>
            </w:r>
          </w:p>
        </w:tc>
      </w:tr>
      <w:tr w:rsidR="00FD1D7D" w:rsidRPr="00F63DEB" w14:paraId="38A800D1" w14:textId="77777777" w:rsidTr="005550A7">
        <w:trPr>
          <w:trHeight w:val="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BBDC81" w14:textId="77777777" w:rsidR="00FD1D7D" w:rsidRPr="00850085" w:rsidRDefault="00FD1D7D" w:rsidP="00FD1D7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Δράση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6E4D4" w14:textId="714E996F" w:rsidR="00FD1D7D" w:rsidRPr="00850085" w:rsidRDefault="00FD1D7D" w:rsidP="00FD1D7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5.</w:t>
            </w:r>
            <w:r w:rsidR="00704EEF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57A0C" w14:textId="315B7CC6" w:rsidR="00FD1D7D" w:rsidRPr="00F63DEB" w:rsidRDefault="00704EEF" w:rsidP="00FD1D7D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cstheme="minorHAnsi"/>
                <w:sz w:val="20"/>
                <w:szCs w:val="20"/>
              </w:rPr>
              <w:t xml:space="preserve">Αναβάθμιση ή / και επέκταση των υποδομών (κτηριακά και εξοπλισμό) </w:t>
            </w:r>
            <w:proofErr w:type="spellStart"/>
            <w:r>
              <w:rPr>
                <w:rFonts w:cstheme="minorHAnsi"/>
                <w:sz w:val="20"/>
                <w:szCs w:val="20"/>
              </w:rPr>
              <w:t>Α΄βάθμιας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και </w:t>
            </w:r>
            <w:proofErr w:type="spellStart"/>
            <w:r>
              <w:rPr>
                <w:rFonts w:cstheme="minorHAnsi"/>
                <w:sz w:val="20"/>
                <w:szCs w:val="20"/>
              </w:rPr>
              <w:t>Β΄βάθμιας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περίθαλψης σε όλα τα νησιά της Περιφέρειας Βορείου Αιγαίου</w:t>
            </w:r>
          </w:p>
        </w:tc>
      </w:tr>
      <w:tr w:rsidR="00FD1D7D" w:rsidRPr="00850085" w14:paraId="587334C5" w14:textId="77777777" w:rsidTr="005550A7">
        <w:trPr>
          <w:trHeight w:val="3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341F54" w14:textId="77777777" w:rsidR="00FD1D7D" w:rsidRPr="00850085" w:rsidRDefault="00FD1D7D" w:rsidP="00FD1D7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Πρόσκληση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A2A559" w14:textId="0C8AA897" w:rsidR="00FD1D7D" w:rsidRPr="00850085" w:rsidRDefault="00704EEF" w:rsidP="00FD1D7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  <w:t>ΒΑ_ΕΤΠΑ_4.5_30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DF3EB" w14:textId="7F292F92" w:rsidR="00FD1D7D" w:rsidRPr="00850085" w:rsidRDefault="004C0B37" w:rsidP="00FD1D7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C0B37">
              <w:rPr>
                <w:rFonts w:cstheme="minorHAnsi"/>
                <w:sz w:val="20"/>
                <w:szCs w:val="20"/>
              </w:rPr>
              <w:t xml:space="preserve">Αναβάθμιση κτιριακών εγκαταστάσεων </w:t>
            </w:r>
            <w:proofErr w:type="spellStart"/>
            <w:r w:rsidRPr="004C0B37">
              <w:rPr>
                <w:rFonts w:cstheme="minorHAnsi"/>
                <w:sz w:val="20"/>
                <w:szCs w:val="20"/>
              </w:rPr>
              <w:t>Α΄βάθμιας</w:t>
            </w:r>
            <w:proofErr w:type="spellEnd"/>
            <w:r w:rsidRPr="004C0B37">
              <w:rPr>
                <w:rFonts w:cstheme="minorHAnsi"/>
                <w:sz w:val="20"/>
                <w:szCs w:val="20"/>
              </w:rPr>
              <w:t xml:space="preserve"> περίθαλψης Υγείας</w:t>
            </w:r>
          </w:p>
        </w:tc>
      </w:tr>
      <w:tr w:rsidR="00513B5D" w:rsidRPr="00850085" w14:paraId="318F1F40" w14:textId="77777777" w:rsidTr="005550A7">
        <w:trPr>
          <w:trHeight w:val="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BC3E76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Δικαιούχος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B506FE" w14:textId="77777777" w:rsidR="00513B5D" w:rsidRPr="00850085" w:rsidRDefault="00513B5D" w:rsidP="00513B5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D9F4BF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13B5D" w:rsidRPr="00850085" w14:paraId="12243817" w14:textId="77777777" w:rsidTr="005550A7">
        <w:trPr>
          <w:trHeight w:val="11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EA840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Πράξη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797C75" w14:textId="77777777" w:rsidR="00513B5D" w:rsidRPr="00850085" w:rsidRDefault="00513B5D" w:rsidP="00513B5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89335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13B5D" w:rsidRPr="00850085" w14:paraId="214C29D0" w14:textId="77777777" w:rsidTr="005550A7">
        <w:trPr>
          <w:trHeight w:val="11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888A0C" w14:textId="54B46CB9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Υποέργο</w:t>
            </w:r>
            <w:proofErr w:type="spellEnd"/>
            <w:r>
              <w:rPr>
                <w:rStyle w:val="a7"/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24B0F9" w14:textId="77777777" w:rsidR="00513B5D" w:rsidRPr="00850085" w:rsidRDefault="00513B5D" w:rsidP="00513B5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A6064A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</w:tbl>
    <w:p w14:paraId="50726C6C" w14:textId="57A517F5" w:rsidR="00850085" w:rsidRDefault="00850085" w:rsidP="008151DC">
      <w:pPr>
        <w:tabs>
          <w:tab w:val="left" w:pos="5733"/>
        </w:tabs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0E58B7C1" w14:textId="77777777" w:rsidR="00513B5D" w:rsidRPr="002F479A" w:rsidRDefault="00513B5D" w:rsidP="008151DC">
      <w:pPr>
        <w:tabs>
          <w:tab w:val="left" w:pos="5733"/>
        </w:tabs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402"/>
      </w:tblGrid>
      <w:tr w:rsidR="00B50D30" w:rsidRPr="002F479A" w14:paraId="5AD17372" w14:textId="77777777" w:rsidTr="00513B5D">
        <w:trPr>
          <w:trHeight w:val="288"/>
          <w:jc w:val="center"/>
        </w:trPr>
        <w:tc>
          <w:tcPr>
            <w:tcW w:w="6232" w:type="dxa"/>
            <w:shd w:val="clear" w:color="auto" w:fill="D5DCE4" w:themeFill="text2" w:themeFillTint="33"/>
            <w:noWrap/>
            <w:vAlign w:val="center"/>
            <w:hideMark/>
          </w:tcPr>
          <w:p w14:paraId="6BD0FF75" w14:textId="676DD8E6" w:rsidR="00B50D30" w:rsidRPr="002F479A" w:rsidRDefault="00B50D30" w:rsidP="00BB0A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D57C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Μελέτες </w:t>
            </w:r>
            <w:r w:rsidR="00F63DE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Κτιριακών Έργων</w:t>
            </w:r>
          </w:p>
        </w:tc>
        <w:tc>
          <w:tcPr>
            <w:tcW w:w="3402" w:type="dxa"/>
            <w:shd w:val="clear" w:color="auto" w:fill="D5DCE4" w:themeFill="text2" w:themeFillTint="33"/>
            <w:vAlign w:val="center"/>
          </w:tcPr>
          <w:p w14:paraId="63E1F134" w14:textId="41D77017" w:rsidR="00B50D30" w:rsidRDefault="00B50D30" w:rsidP="00BB0A4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479A">
              <w:rPr>
                <w:rFonts w:cstheme="minorHAnsi"/>
                <w:b/>
                <w:bCs/>
                <w:sz w:val="20"/>
                <w:szCs w:val="20"/>
              </w:rPr>
              <w:t>Απόφαση έγκρισης</w:t>
            </w:r>
          </w:p>
          <w:p w14:paraId="6CA6ECA5" w14:textId="192C0100" w:rsidR="00513B5D" w:rsidRPr="002F479A" w:rsidRDefault="00513B5D" w:rsidP="00BB0A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(ανάλογα με τη φύση του έργου)</w:t>
            </w:r>
          </w:p>
        </w:tc>
      </w:tr>
      <w:tr w:rsidR="00B50D30" w:rsidRPr="002F479A" w14:paraId="6D0A40A7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7C0BD57E" w14:textId="393AE50F" w:rsidR="00B50D30" w:rsidRPr="002F479A" w:rsidRDefault="00B50D30" w:rsidP="00B447F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D57C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Υποστηρικτικές μελέτες και έρευνες</w:t>
            </w:r>
          </w:p>
        </w:tc>
      </w:tr>
      <w:tr w:rsidR="00DB12A3" w:rsidRPr="002F479A" w14:paraId="43AF9D45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56E9899E" w14:textId="02EDCB66" w:rsidR="00DB12A3" w:rsidRPr="002F479A" w:rsidRDefault="00DB12A3" w:rsidP="00DE1BD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Τοπογραφ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ική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850AE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8515826" w14:textId="77777777" w:rsidR="00DB12A3" w:rsidRPr="002F479A" w:rsidRDefault="00DB12A3" w:rsidP="00DE1BD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E3157" w:rsidRPr="002F479A" w14:paraId="715CDB14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403DEF1" w14:textId="0820D573" w:rsidR="00AE3157" w:rsidRPr="00260B58" w:rsidRDefault="009F1F01" w:rsidP="00E125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F1F0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Γεωλογική Αναγνώριση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38C887B" w14:textId="77777777" w:rsidR="00AE3157" w:rsidRPr="002F479A" w:rsidRDefault="00AE3157" w:rsidP="00E125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E3157" w:rsidRPr="002F479A" w14:paraId="7CF29B26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24D8CF9" w14:textId="77777777" w:rsidR="00AE3157" w:rsidRPr="00260B58" w:rsidRDefault="00AE3157" w:rsidP="00E125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60B5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Εκτέλεση γεωτεχνικών ερευνών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425E5ED" w14:textId="77777777" w:rsidR="00AE3157" w:rsidRPr="002F479A" w:rsidRDefault="00AE3157" w:rsidP="00E1257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3C61395A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6C66BCAD" w14:textId="4539595E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Γεωτεχνική Μελέτη Θεμελίωσης Κτιρίου</w:t>
            </w:r>
          </w:p>
        </w:tc>
      </w:tr>
      <w:tr w:rsidR="007D0A3F" w:rsidRPr="0038332C" w14:paraId="4ABF0E72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079D8ABC" w14:textId="77777777" w:rsidR="007D0A3F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Τεχνική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Περιγραφή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41E008D1" w14:textId="77777777" w:rsidR="007D0A3F" w:rsidRPr="0038332C" w:rsidRDefault="007D0A3F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38332C" w14:paraId="23BB8009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E9A010F" w14:textId="4426364D" w:rsidR="007D0A3F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Τεύχος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υπολογισμών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15276788" w14:textId="77777777" w:rsidR="007D0A3F" w:rsidRPr="0038332C" w:rsidRDefault="007D0A3F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904206" w14:paraId="1674569D" w14:textId="77777777" w:rsidTr="001330FC">
        <w:trPr>
          <w:trHeight w:val="288"/>
          <w:jc w:val="center"/>
        </w:trPr>
        <w:tc>
          <w:tcPr>
            <w:tcW w:w="9634" w:type="dxa"/>
            <w:gridSpan w:val="2"/>
            <w:shd w:val="clear" w:color="auto" w:fill="FBE4D5" w:themeFill="accent2" w:themeFillTint="33"/>
            <w:noWrap/>
            <w:vAlign w:val="bottom"/>
            <w:hideMark/>
          </w:tcPr>
          <w:p w14:paraId="01362D4B" w14:textId="7A642D47" w:rsidR="007D0A3F" w:rsidRPr="00904206" w:rsidRDefault="007D0A3F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04206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Σχέδια </w:t>
            </w:r>
          </w:p>
        </w:tc>
      </w:tr>
      <w:tr w:rsidR="007D0A3F" w:rsidRPr="002F479A" w14:paraId="4885533D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082B79A4" w14:textId="589E3A28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Γενική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Οριζοντιογραφία</w:t>
            </w:r>
            <w:proofErr w:type="spellEnd"/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6E634D4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3D9538F5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3DD71F6B" w14:textId="419E4D6E" w:rsidR="007D0A3F" w:rsidRPr="002F479A" w:rsidRDefault="00197012" w:rsidP="0019701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Οριζοντιογραφία</w:t>
            </w:r>
            <w:proofErr w:type="spellEnd"/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διάταξης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προσωρινών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έργων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0DD1C59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35FAF560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0B6D271" w14:textId="2CFBF7EF" w:rsidR="007D0A3F" w:rsidRPr="002F479A" w:rsidRDefault="00197012" w:rsidP="0019701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Γεωτεχνικές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τομές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0B40A46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197012" w:rsidRPr="002F479A" w14:paraId="203A3E68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03B56CD9" w14:textId="53D94B28" w:rsidR="00197012" w:rsidRPr="00197012" w:rsidRDefault="00197012" w:rsidP="0019701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Κατασκευαστικά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έργων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βελτίωσης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εδάφους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21D7C66" w14:textId="77777777" w:rsidR="00197012" w:rsidRPr="002F479A" w:rsidRDefault="0019701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7B30B77A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7A42476" w14:textId="7673ECDC" w:rsidR="007D0A3F" w:rsidRPr="0046473D" w:rsidRDefault="00197012" w:rsidP="0019701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Κατασκευαστικά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έργων</w:t>
            </w:r>
            <w:r w:rsidRPr="0019701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19701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αντιστήριξης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F17B2BC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09808EEB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2FE1EE52" w14:textId="074EF045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 Στατικών</w:t>
            </w:r>
          </w:p>
        </w:tc>
      </w:tr>
      <w:tr w:rsidR="005B3D38" w:rsidRPr="002F479A" w14:paraId="51C836C0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3F779A8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Τεχνική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Έκθεση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802E2EB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38332C" w14:paraId="724282E1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08E93460" w14:textId="77777777" w:rsidR="005B3D38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Τεχνική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Περιγραφή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758B0B6E" w14:textId="77777777" w:rsidR="005B3D38" w:rsidRPr="0038332C" w:rsidRDefault="005B3D38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38332C" w14:paraId="2D946C09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CA3DEC1" w14:textId="77777777" w:rsidR="005B3D38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Τεύχος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στατικών υπολογισμών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35A59D68" w14:textId="77777777" w:rsidR="005B3D38" w:rsidRPr="0038332C" w:rsidRDefault="005B3D38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38332C" w14:paraId="6D482CA3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32015329" w14:textId="4EDE696D" w:rsidR="005B3D38" w:rsidRPr="00A33873" w:rsidRDefault="005B3D38" w:rsidP="001330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Προμέτρηση</w:t>
            </w:r>
            <w:proofErr w:type="spellEnd"/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77E02714" w14:textId="77777777" w:rsidR="005B3D38" w:rsidRPr="0038332C" w:rsidRDefault="005B3D38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60744" w:rsidRPr="0038332C" w14:paraId="1E521691" w14:textId="77777777" w:rsidTr="00760744">
        <w:trPr>
          <w:trHeight w:val="288"/>
          <w:jc w:val="center"/>
        </w:trPr>
        <w:tc>
          <w:tcPr>
            <w:tcW w:w="6232" w:type="dxa"/>
            <w:shd w:val="clear" w:color="auto" w:fill="FFF2CC" w:themeFill="accent4" w:themeFillTint="33"/>
            <w:noWrap/>
            <w:vAlign w:val="bottom"/>
          </w:tcPr>
          <w:p w14:paraId="14CE6CDE" w14:textId="416AB286" w:rsidR="00760744" w:rsidRPr="00A33873" w:rsidRDefault="00760744" w:rsidP="001330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στατικής επάρκειας (για υφιστάμενα κτίρια)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4E333A58" w14:textId="77777777" w:rsidR="00760744" w:rsidRPr="0038332C" w:rsidRDefault="00760744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904206" w14:paraId="22D730ED" w14:textId="77777777" w:rsidTr="001330FC">
        <w:trPr>
          <w:trHeight w:val="288"/>
          <w:jc w:val="center"/>
        </w:trPr>
        <w:tc>
          <w:tcPr>
            <w:tcW w:w="9634" w:type="dxa"/>
            <w:gridSpan w:val="2"/>
            <w:shd w:val="clear" w:color="auto" w:fill="FBE4D5" w:themeFill="accent2" w:themeFillTint="33"/>
            <w:noWrap/>
            <w:vAlign w:val="bottom"/>
            <w:hideMark/>
          </w:tcPr>
          <w:p w14:paraId="59BC2B55" w14:textId="7029EF0E" w:rsidR="005B3D38" w:rsidRPr="00904206" w:rsidRDefault="005B3D38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04206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Σχέδια </w:t>
            </w:r>
          </w:p>
        </w:tc>
      </w:tr>
      <w:tr w:rsidR="005B3D38" w:rsidRPr="002F479A" w14:paraId="39ECFB38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347CADCB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6473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Σχέδιο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με </w:t>
            </w:r>
            <w:r w:rsidRPr="0046473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παραδοχές σχεδιασμού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E241957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31E4BD55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536E5A4D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6473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 κατόψεων, όψεων και τομών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(με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διαστασιολόγηση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και οπλισμούς)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B8B1656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130DB119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F40226C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6473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Σχέδιο εκσκαφών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A755A15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3D81E1EE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0F4FBAEA" w14:textId="77777777" w:rsidR="005B3D38" w:rsidRPr="0046473D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6473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Σχέδιο θεμελίωσης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0C26AA5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0136D2" w:rsidRPr="002F479A" w14:paraId="3DDC7163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21073210" w14:textId="77777777" w:rsidR="000136D2" w:rsidRPr="00DB6017" w:rsidRDefault="000136D2" w:rsidP="001330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lastRenderedPageBreak/>
              <w:t>Σχέδια λεπτομερειών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C185E0A" w14:textId="77777777" w:rsidR="000136D2" w:rsidRPr="002F479A" w:rsidRDefault="000136D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B50D30" w:rsidRPr="002F479A" w14:paraId="051B6591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6669D4F3" w14:textId="5E448FD6" w:rsidR="00B50D30" w:rsidRPr="002F479A" w:rsidRDefault="00A33873" w:rsidP="00B447F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 Αρχιτεκτονικών</w:t>
            </w:r>
          </w:p>
        </w:tc>
      </w:tr>
      <w:tr w:rsidR="00A33873" w:rsidRPr="002F479A" w14:paraId="6252D840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67B0DBF" w14:textId="77777777" w:rsidR="00A33873" w:rsidRPr="002F479A" w:rsidRDefault="00A33873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Τεχνική Περιγραφή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9CB2B8E" w14:textId="77777777" w:rsidR="00A33873" w:rsidRPr="002F479A" w:rsidRDefault="00A33873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38332C" w14:paraId="40EF162D" w14:textId="77777777" w:rsidTr="00000899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506FF5EC" w14:textId="3AFE4199" w:rsidR="00A33873" w:rsidRPr="00A33873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προσβασιμότητας</w:t>
            </w:r>
            <w:r w:rsidRPr="00A338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για</w:t>
            </w:r>
            <w:r w:rsidRPr="00A338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proofErr w:type="spellStart"/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ΑμεΑ</w:t>
            </w:r>
            <w:proofErr w:type="spellEnd"/>
          </w:p>
        </w:tc>
        <w:tc>
          <w:tcPr>
            <w:tcW w:w="3402" w:type="dxa"/>
            <w:shd w:val="clear" w:color="auto" w:fill="auto"/>
            <w:vAlign w:val="bottom"/>
          </w:tcPr>
          <w:p w14:paraId="723A4828" w14:textId="77777777" w:rsidR="00A33873" w:rsidRPr="0038332C" w:rsidRDefault="00A33873" w:rsidP="00A3387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38332C" w14:paraId="6E18E8F1" w14:textId="77777777" w:rsidTr="00000899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0A849E88" w14:textId="770DB40A" w:rsidR="00A33873" w:rsidRPr="00A33873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παθητικής πυροπροστασίας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1CC28945" w14:textId="77777777" w:rsidR="00A33873" w:rsidRPr="0038332C" w:rsidRDefault="00A33873" w:rsidP="00A3387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38332C" w14:paraId="725695B5" w14:textId="77777777" w:rsidTr="00000899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683B24D3" w14:textId="2DD7E7A5" w:rsidR="00A33873" w:rsidRPr="00A33873" w:rsidRDefault="00A33873" w:rsidP="00A3387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Προμέτρηση</w:t>
            </w:r>
            <w:proofErr w:type="spellEnd"/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40009B67" w14:textId="77777777" w:rsidR="00A33873" w:rsidRPr="0038332C" w:rsidRDefault="00A33873" w:rsidP="00A3387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B50D30" w14:paraId="288AC7D5" w14:textId="77777777" w:rsidTr="00B50D30">
        <w:trPr>
          <w:trHeight w:val="288"/>
          <w:jc w:val="center"/>
        </w:trPr>
        <w:tc>
          <w:tcPr>
            <w:tcW w:w="9634" w:type="dxa"/>
            <w:gridSpan w:val="2"/>
            <w:shd w:val="clear" w:color="auto" w:fill="FBE4D5" w:themeFill="accent2" w:themeFillTint="33"/>
            <w:noWrap/>
            <w:vAlign w:val="bottom"/>
            <w:hideMark/>
          </w:tcPr>
          <w:p w14:paraId="5E9F83A9" w14:textId="4CF6AEF1" w:rsidR="00A33873" w:rsidRPr="00B50D30" w:rsidRDefault="00A33873" w:rsidP="00B447F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bookmarkStart w:id="0" w:name="_Hlk146621462"/>
            <w:r w:rsidRPr="00B50D3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Σχέδια </w:t>
            </w:r>
          </w:p>
        </w:tc>
      </w:tr>
      <w:tr w:rsidR="00A33873" w:rsidRPr="002F479A" w14:paraId="3B2D49B9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23DE945" w14:textId="129AC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Τοπογραφικό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διάγραμμα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ένταξης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των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στοιχείων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του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έργου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στο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γήπεδο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στον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περιβάλλοντα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χώρο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,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στο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οποίο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θα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φαίνεται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η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διάταξη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της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κυκλοφοριακής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σύνδεσης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υφιστάμενο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ή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προβλεπόμενο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οδικό</w:t>
            </w:r>
            <w:r w:rsidRPr="00F63DE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F63DE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δίκτυο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C2AA5F3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32E903E4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594B6EDE" w14:textId="332B3EBA" w:rsidR="00A33873" w:rsidRPr="00CE21D0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Σχέδιο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γενικής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διάταξης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περιβάλλοντος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χώρου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DE91C21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66CFB0BA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53720E28" w14:textId="6E259532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Διάγραμμα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δόμησης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όλους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τους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υπολογισμούς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κάλυψης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</w:t>
            </w:r>
            <w:r w:rsidRPr="000C3A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0C3A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δόμησης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995E71A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77128876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48BBB912" w14:textId="1D9A9C88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Ο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ριζοντιογραφία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(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συνολικ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ή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ή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/και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τμηματικές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4B7B7C9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83C0B" w:rsidRPr="002F479A" w14:paraId="578A9CDC" w14:textId="77777777" w:rsidTr="003C0412">
        <w:trPr>
          <w:trHeight w:val="288"/>
          <w:jc w:val="center"/>
        </w:trPr>
        <w:tc>
          <w:tcPr>
            <w:tcW w:w="6232" w:type="dxa"/>
            <w:shd w:val="clear" w:color="auto" w:fill="FFF2CC" w:themeFill="accent4" w:themeFillTint="33"/>
            <w:noWrap/>
          </w:tcPr>
          <w:p w14:paraId="74612C2E" w14:textId="2EBA17C7" w:rsidR="00583C0B" w:rsidRDefault="00583C0B" w:rsidP="00583C0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αποτύπωσης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του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κτιρίου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πλήρη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απεικόνιση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της</w:t>
            </w:r>
            <w:r w:rsidRPr="00583C0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583C0B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τρέχουσας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κατάστασης του (κατόψεις, όψεις, τομές)</w:t>
            </w:r>
            <w:r w:rsidR="0076074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(για υφιστάμενα κτίρια)</w:t>
            </w:r>
          </w:p>
        </w:tc>
        <w:tc>
          <w:tcPr>
            <w:tcW w:w="3402" w:type="dxa"/>
            <w:shd w:val="clear" w:color="auto" w:fill="auto"/>
            <w:noWrap/>
          </w:tcPr>
          <w:p w14:paraId="4EE8E449" w14:textId="37D96837" w:rsidR="00583C0B" w:rsidRPr="002F479A" w:rsidRDefault="00583C0B" w:rsidP="00583C0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83C0B" w:rsidRPr="002F479A" w14:paraId="1E3BF646" w14:textId="77777777" w:rsidTr="003C0412">
        <w:trPr>
          <w:trHeight w:val="288"/>
          <w:jc w:val="center"/>
        </w:trPr>
        <w:tc>
          <w:tcPr>
            <w:tcW w:w="6232" w:type="dxa"/>
            <w:shd w:val="clear" w:color="auto" w:fill="FFF2CC" w:themeFill="accent4" w:themeFillTint="33"/>
            <w:noWrap/>
            <w:vAlign w:val="bottom"/>
          </w:tcPr>
          <w:p w14:paraId="413CF070" w14:textId="342EFF7E" w:rsidR="00583C0B" w:rsidRDefault="00583C0B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 παθολογίας κτιρίου</w:t>
            </w:r>
            <w:r w:rsidR="0076074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(για υφιστάμενα κτίρια)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9E0C03E" w14:textId="77777777" w:rsidR="00583C0B" w:rsidRPr="002F479A" w:rsidRDefault="00583C0B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D555A0" w:rsidRPr="002F479A" w14:paraId="08D3F486" w14:textId="77777777" w:rsidTr="003C0412">
        <w:trPr>
          <w:trHeight w:val="288"/>
          <w:jc w:val="center"/>
        </w:trPr>
        <w:tc>
          <w:tcPr>
            <w:tcW w:w="6232" w:type="dxa"/>
            <w:shd w:val="clear" w:color="auto" w:fill="FFF2CC" w:themeFill="accent4" w:themeFillTint="33"/>
            <w:noWrap/>
            <w:vAlign w:val="bottom"/>
          </w:tcPr>
          <w:p w14:paraId="5B04F992" w14:textId="4148FA95" w:rsidR="00D555A0" w:rsidRDefault="00D555A0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Καθαιρέσεων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Προσθηκών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επί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των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σχεδίων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της</w:t>
            </w:r>
            <w:r w:rsidRPr="00D555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D555A0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Αποτύπωσης</w:t>
            </w:r>
            <w:r w:rsidR="0076074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(για υφιστάμενα κτίρια)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8E73472" w14:textId="77777777" w:rsidR="00D555A0" w:rsidRPr="002F479A" w:rsidRDefault="00D555A0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D555A0" w:rsidRPr="002F479A" w14:paraId="0E0243E2" w14:textId="77777777" w:rsidTr="00320ED2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3BF7EF65" w14:textId="77777777" w:rsidR="00D555A0" w:rsidRPr="002F479A" w:rsidRDefault="00D555A0" w:rsidP="00320ED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Κατόψεις, ό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ψεις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 τομές του έργου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συνολικές ή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/και </w:t>
            </w:r>
            <w:r w:rsidRPr="00CE21D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τμηματικές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1A7D0CE" w14:textId="77777777" w:rsidR="00D555A0" w:rsidRPr="002F479A" w:rsidRDefault="00D555A0" w:rsidP="00320ED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7156846F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91CC470" w14:textId="13E17588" w:rsidR="00A33873" w:rsidRPr="00DB6017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DB601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Σχέδιο προσβάσεων </w:t>
            </w:r>
            <w:proofErr w:type="spellStart"/>
            <w:r w:rsidRPr="00DB601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ΑμεΑ</w:t>
            </w:r>
            <w:proofErr w:type="spellEnd"/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FA8FF49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0136D2" w:rsidRPr="002F479A" w14:paraId="61EAF316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E6763CC" w14:textId="6D149865" w:rsidR="000136D2" w:rsidRDefault="000136D2" w:rsidP="00A3387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ιαγραμματικά</w:t>
            </w:r>
            <w:r w:rsidRPr="00A338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 w:rsidRPr="00A338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οδεύσεων</w:t>
            </w:r>
            <w:r w:rsidRPr="00A338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διαφυγών</w:t>
            </w:r>
            <w:r w:rsidRPr="00A338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</w:t>
            </w:r>
            <w:r w:rsidRPr="00A3387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δομικής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πυροπροστασίας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F6C89AF" w14:textId="77777777" w:rsidR="000136D2" w:rsidRPr="002F479A" w:rsidRDefault="000136D2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2E8CCA92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397E479" w14:textId="57AA68A0" w:rsidR="00A33873" w:rsidRPr="00DB6017" w:rsidRDefault="000136D2" w:rsidP="00A3387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 λεπτομερειών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524C455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2AD48B5B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46E06D79" w14:textId="64E0451A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 Εγκαταστάσεων</w:t>
            </w:r>
          </w:p>
        </w:tc>
      </w:tr>
      <w:tr w:rsidR="00E87D5E" w:rsidRPr="0038332C" w14:paraId="5D40BCB4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C15DCBF" w14:textId="77777777" w:rsidR="00E87D5E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Τεχνική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Περιγραφή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6DC297A6" w14:textId="77777777" w:rsidR="00E87D5E" w:rsidRPr="0038332C" w:rsidRDefault="00E87D5E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38332C" w14:paraId="021FE247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79439E8" w14:textId="7271D2B8" w:rsidR="00E87D5E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Τεύχος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υπολογισμών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2C7E3E11" w14:textId="77777777" w:rsidR="00E87D5E" w:rsidRPr="0038332C" w:rsidRDefault="00E87D5E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0136D2" w:rsidRPr="0038332C" w14:paraId="765FBB87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423FB19D" w14:textId="4A42F9D6" w:rsidR="000136D2" w:rsidRDefault="000136D2" w:rsidP="001330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Τεχνικές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προδιαγραφές υλικών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208DAE2D" w14:textId="77777777" w:rsidR="000136D2" w:rsidRPr="0038332C" w:rsidRDefault="000136D2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38332C" w14:paraId="1C6297D6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53011132" w14:textId="70CD5150" w:rsidR="007D0A3F" w:rsidRPr="00A33873" w:rsidRDefault="007D0A3F" w:rsidP="001330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ενεργητικής πυροπροστασίας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6AFD8EF7" w14:textId="77777777" w:rsidR="007D0A3F" w:rsidRPr="0038332C" w:rsidRDefault="007D0A3F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38332C" w14:paraId="193AD52A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C3925D7" w14:textId="32ED11F7" w:rsidR="007D0A3F" w:rsidRPr="00A33873" w:rsidRDefault="007D0A3F" w:rsidP="001330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πυροπροστασίας (τυποποιημένο έντυπο Πυροσβεστικής Υπηρεσίας)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576D5AA2" w14:textId="77777777" w:rsidR="007D0A3F" w:rsidRPr="0038332C" w:rsidRDefault="007D0A3F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38332C" w14:paraId="5BBB5452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C3877F1" w14:textId="067767DB" w:rsidR="00E87D5E" w:rsidRPr="00A33873" w:rsidRDefault="00E87D5E" w:rsidP="001330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Προμέτρηση</w:t>
            </w:r>
            <w:proofErr w:type="spellEnd"/>
            <w:r w:rsidRPr="00A33873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3D5E0A3B" w14:textId="77777777" w:rsidR="00E87D5E" w:rsidRPr="0038332C" w:rsidRDefault="00E87D5E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904206" w14:paraId="6F87C49D" w14:textId="77777777" w:rsidTr="001330FC">
        <w:trPr>
          <w:trHeight w:val="288"/>
          <w:jc w:val="center"/>
        </w:trPr>
        <w:tc>
          <w:tcPr>
            <w:tcW w:w="9634" w:type="dxa"/>
            <w:gridSpan w:val="2"/>
            <w:shd w:val="clear" w:color="auto" w:fill="FBE4D5" w:themeFill="accent2" w:themeFillTint="33"/>
            <w:noWrap/>
            <w:vAlign w:val="bottom"/>
            <w:hideMark/>
          </w:tcPr>
          <w:p w14:paraId="22DC1113" w14:textId="2EA2346F" w:rsidR="00E87D5E" w:rsidRPr="00904206" w:rsidRDefault="00E87D5E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Σχέδια </w:t>
            </w:r>
          </w:p>
        </w:tc>
      </w:tr>
      <w:tr w:rsidR="00A33873" w:rsidRPr="002F479A" w14:paraId="25CD9AC6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180876E" w14:textId="6859A69A" w:rsidR="00A33873" w:rsidRPr="002F479A" w:rsidRDefault="00A33873" w:rsidP="007D0A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967E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Ύδρευση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D844A1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1764384A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6616258B" w14:textId="5B2E838E" w:rsidR="00E87D5E" w:rsidRPr="00EB44EC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967E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Αποχέτευση</w:t>
            </w:r>
            <w:r w:rsidR="007D0A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(λύματα, όμβρια)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AAB4432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5F0F3B62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AD027C0" w14:textId="11569F82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967E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Άρδευση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E91EBC9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032AC5DA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666615BC" w14:textId="45F1C407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Κλιματισμός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Σωληνώσεις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55CC627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2E34390A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AF4DD17" w14:textId="6324D522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Κλιματισμός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Αεραγωγοί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ED28B3B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167B84B2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247D0FF9" w14:textId="6AD19CF0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Πυροπροστασία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/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Πυρόσβεση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CDA870A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0E4BEFA6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236D31C" w14:textId="4FB9A8A8" w:rsidR="007D0A3F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Πυροπροστασία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/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Πυρανίχνευση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C4DC359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70ED5FCA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2355D45" w14:textId="70592310" w:rsidR="007D0A3F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Ηλεκτρικά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Ι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Φωτισμός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447C8C1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297EAAEA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5D80B3C1" w14:textId="12E1BABB" w:rsidR="007D0A3F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Ηλεκτρικά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/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Κίνηση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D7CD831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546BFF66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B6FA80C" w14:textId="44382A4B" w:rsidR="007D0A3F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Αντικεραυνική</w:t>
            </w:r>
            <w:proofErr w:type="spellEnd"/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προστασία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58EDAC9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7D0A3F" w:rsidRPr="002F479A" w14:paraId="28343C4B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6AA3F6A2" w14:textId="77777777" w:rsidR="007D0A3F" w:rsidRPr="00E87D5E" w:rsidRDefault="007D0A3F" w:rsidP="007D0A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Ασθενή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Ρεύματα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/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Τηλέφωνα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-</w:t>
            </w:r>
            <w:proofErr w:type="spellStart"/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Data</w:t>
            </w:r>
            <w:proofErr w:type="spellEnd"/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-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Επικοινωνία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/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Σύστημα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Ασφαλείας</w:t>
            </w:r>
          </w:p>
          <w:p w14:paraId="4E31D69A" w14:textId="2F398283" w:rsidR="007D0A3F" w:rsidRPr="00EB44EC" w:rsidRDefault="007D0A3F" w:rsidP="007D0A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Αυτοματισμού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εφόσον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απαιτείται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/ </w:t>
            </w:r>
            <w:proofErr w:type="spellStart"/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Ηλεκτροακουστικά</w:t>
            </w:r>
            <w:proofErr w:type="spellEnd"/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/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Λοιπά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Ασθενή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902B705" w14:textId="77777777" w:rsidR="007D0A3F" w:rsidRPr="002F479A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2144DB0C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1B9E5019" w14:textId="68E8DC05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Καύσιμο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Αέριο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37381BC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43A02D63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6994155A" w14:textId="7923916D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Ανελκυστήρες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1040E29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5C879621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2F9F76B" w14:textId="6AB978BC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Περιβάλλοντος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Χώρου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Μηχανολογικά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A95B682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87D5E" w:rsidRPr="002F479A" w14:paraId="0F83CBB9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58976866" w14:textId="6A3262C3" w:rsidR="00E87D5E" w:rsidRPr="00EB44EC" w:rsidRDefault="007D0A3F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Περιβάλλοντος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Χώρου</w:t>
            </w:r>
            <w:r w:rsidRPr="00E87D5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87D5E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Ηλεκτρολογικά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38CE6EC" w14:textId="77777777" w:rsidR="00E87D5E" w:rsidRPr="002F479A" w:rsidRDefault="00E87D5E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05D17E53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5BB75FF1" w14:textId="57E92A38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B44E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lastRenderedPageBreak/>
              <w:t>Διάγραμμα κάθε εγκατάστασης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4E87B5E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7F5A3B1D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5FE382DA" w14:textId="5D456919" w:rsidR="00A33873" w:rsidRPr="003E45F7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967E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Σχέδια </w:t>
            </w:r>
            <w:r w:rsidRPr="00EB44E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τομών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(</w:t>
            </w:r>
            <w:r w:rsidRPr="00EB44E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για έλεγχο επάρκειας προβλεπόμενων οδεύσεων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61FDC7B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17C064E3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7CC0B9C7" w14:textId="58BCB8DE" w:rsidR="00A33873" w:rsidRPr="009967E9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B44E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 τυπικών λεπτομερειών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8A40780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904206" w14:paraId="603D534C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4E59A5E0" w14:textId="5AA23097" w:rsidR="005B3D38" w:rsidRPr="002F479A" w:rsidRDefault="005B3D38" w:rsidP="005B3D3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 Ενεργειακής Απόδοσης</w:t>
            </w:r>
          </w:p>
        </w:tc>
      </w:tr>
      <w:tr w:rsidR="005B3D38" w:rsidRPr="002F479A" w14:paraId="3446B88C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BB16B0B" w14:textId="7386ADF8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Τεκμηρίωση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Αρχιτεκτονικού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Σχεδιασμού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0645611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72AB673C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8229BB1" w14:textId="3932E76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Τεύχος Υπολογισμών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θερμομονωτικής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επάρκειας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2BB9E0F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51B86F41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34A45512" w14:textId="6B8D2D2F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Τεύχος υπολογισμών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ενεργειακής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απόδοσης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: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F607014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6D4DEB2C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B90EF19" w14:textId="288FF64D" w:rsidR="005B3D38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Σκαριφήματα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proofErr w:type="spellStart"/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ηλιασμού</w:t>
            </w:r>
            <w:proofErr w:type="spellEnd"/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και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σκίασης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2316DCB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B3D38" w:rsidRPr="002F479A" w14:paraId="6497B05B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6143DC83" w14:textId="3780E31F" w:rsidR="005B3D38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Σχέδια</w:t>
            </w:r>
            <w:r>
              <w:rPr>
                <w:rFonts w:ascii="HiddenHorzOCR" w:eastAsia="HiddenHorzOCR" w:cs="HiddenHorzOCR"/>
                <w:color w:val="332E30"/>
                <w:kern w:val="0"/>
                <w:sz w:val="14"/>
                <w:szCs w:val="14"/>
              </w:rPr>
              <w:t xml:space="preserve"> </w:t>
            </w:r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κατόψεων</w:t>
            </w:r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proofErr w:type="spellStart"/>
            <w:r w:rsidRPr="004B2582"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θερμογεφυρών</w:t>
            </w:r>
            <w:proofErr w:type="spellEnd"/>
            <w:r w:rsidRPr="004B258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.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36F6C3A" w14:textId="77777777" w:rsidR="005B3D38" w:rsidRPr="002F479A" w:rsidRDefault="005B3D38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4B2582" w:rsidRPr="00904206" w14:paraId="652688BC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2158C266" w14:textId="5A539961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Μελέτη Βιοκλιματικού Σχεδιασμού</w:t>
            </w:r>
          </w:p>
        </w:tc>
      </w:tr>
      <w:tr w:rsidR="004B2582" w:rsidRPr="002F479A" w14:paraId="100FED88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25891A8" w14:textId="2CCD1848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 w:hint="eastAsia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κθεση βιοκλιματικού σχεδιασμού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AD88915" w14:textId="77777777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4B2582" w:rsidRPr="00B50D30" w14:paraId="61085BCB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3675D20F" w14:textId="40DFD643" w:rsidR="004B2582" w:rsidRPr="00B50D30" w:rsidRDefault="004B2582" w:rsidP="004B25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Φυτοτεχνική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Μελέτη</w:t>
            </w:r>
          </w:p>
        </w:tc>
      </w:tr>
      <w:tr w:rsidR="004B2582" w:rsidRPr="002F479A" w14:paraId="4D17A7C5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8B66C7D" w14:textId="77777777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Τεχνική Περιγραφή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96CC6E9" w14:textId="77777777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4B2582" w:rsidRPr="00904206" w14:paraId="46E0850F" w14:textId="77777777" w:rsidTr="001330FC">
        <w:trPr>
          <w:trHeight w:val="288"/>
          <w:jc w:val="center"/>
        </w:trPr>
        <w:tc>
          <w:tcPr>
            <w:tcW w:w="9634" w:type="dxa"/>
            <w:gridSpan w:val="2"/>
            <w:shd w:val="clear" w:color="auto" w:fill="FBE4D5" w:themeFill="accent2" w:themeFillTint="33"/>
            <w:noWrap/>
            <w:vAlign w:val="bottom"/>
            <w:hideMark/>
          </w:tcPr>
          <w:p w14:paraId="127FAB6F" w14:textId="457F5530" w:rsidR="004B2582" w:rsidRPr="002F479A" w:rsidRDefault="004B2582" w:rsidP="004B25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Σχέδια </w:t>
            </w:r>
          </w:p>
        </w:tc>
      </w:tr>
      <w:tr w:rsidR="004B2582" w:rsidRPr="002F479A" w14:paraId="4076A79B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E5D7215" w14:textId="77777777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3E45F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Διατηρούμενης Βλάστησης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1EE5D1B" w14:textId="77777777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4B2582" w:rsidRPr="002F479A" w14:paraId="55BCE1C8" w14:textId="77777777" w:rsidTr="001330FC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2308B423" w14:textId="77777777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3E45F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Πρότασης </w:t>
            </w:r>
            <w:proofErr w:type="spellStart"/>
            <w:r w:rsidRPr="003E45F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Φυτοτεχνικής</w:t>
            </w:r>
            <w:proofErr w:type="spellEnd"/>
            <w:r w:rsidRPr="003E45F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Διαμόρφωσης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FF3597D" w14:textId="77777777" w:rsidR="004B2582" w:rsidRPr="002F479A" w:rsidRDefault="004B2582" w:rsidP="001330F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bookmarkEnd w:id="0"/>
      <w:tr w:rsidR="00A33873" w:rsidRPr="00904206" w14:paraId="2F81236A" w14:textId="77777777" w:rsidTr="001E2525">
        <w:trPr>
          <w:trHeight w:val="288"/>
          <w:jc w:val="center"/>
        </w:trPr>
        <w:tc>
          <w:tcPr>
            <w:tcW w:w="9634" w:type="dxa"/>
            <w:gridSpan w:val="2"/>
            <w:shd w:val="clear" w:color="auto" w:fill="F4B083" w:themeFill="accent2" w:themeFillTint="99"/>
            <w:noWrap/>
            <w:vAlign w:val="bottom"/>
            <w:hideMark/>
          </w:tcPr>
          <w:p w14:paraId="15EFE717" w14:textId="7AA8FB76" w:rsidR="00A33873" w:rsidRPr="002F479A" w:rsidRDefault="00A33873" w:rsidP="004B25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Τεύχη Δημοπράτησης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904206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(περιλαμβάνουν το σύνολο του προτεινόμενου φυσικού αντικειμένου)</w:t>
            </w:r>
          </w:p>
        </w:tc>
      </w:tr>
      <w:tr w:rsidR="00A33873" w:rsidRPr="002F479A" w14:paraId="2655AA0C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08386CFB" w14:textId="736EE8D8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Τεχνική Περιγραφή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7B999FE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63DDE35A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3F69631B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Τεχνικές Προδιαγραφές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90BC6FE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4B2582" w:rsidRPr="002F479A" w14:paraId="6AC088D9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3D9C8C1E" w14:textId="7E6E1616" w:rsidR="004B2582" w:rsidRPr="002F479A" w:rsidRDefault="004B2582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Αναλυτικό Τιμολόγιο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9B83470" w14:textId="77777777" w:rsidR="004B2582" w:rsidRPr="002F479A" w:rsidRDefault="004B2582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04F71A96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5267CECF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Τιμολόγιο Μελέτης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375B03D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09DB1E08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16C39AE0" w14:textId="5DC2973F" w:rsidR="00A33873" w:rsidRPr="002F479A" w:rsidRDefault="004B2582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Προϋπολογισμός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919478F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13B5D" w:rsidRPr="002F479A" w14:paraId="34CD67D0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</w:tcPr>
          <w:p w14:paraId="6B6496EF" w14:textId="46CC9313" w:rsidR="00513B5D" w:rsidRPr="002F479A" w:rsidRDefault="00513B5D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ΣΑΥ-ΦΑΥ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CFF2F7C" w14:textId="77777777" w:rsidR="00513B5D" w:rsidRPr="002F479A" w:rsidRDefault="00513B5D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115767F7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361BCDA8" w14:textId="0D312C8C" w:rsidR="00A33873" w:rsidRPr="002F479A" w:rsidRDefault="004B2582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Συγγραφή Υποχρεώσεων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AD7B13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7A969523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613C1CF6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Έντυπο οικονομικής προσφοράς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A2FE5FA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A33873" w:rsidRPr="002F479A" w14:paraId="743C006F" w14:textId="77777777" w:rsidTr="00ED57C3">
        <w:trPr>
          <w:trHeight w:val="288"/>
          <w:jc w:val="center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14:paraId="7DE46070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F479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Διακήρυξη δημοπρασίας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D54AB4A" w14:textId="77777777" w:rsidR="00A33873" w:rsidRPr="002F479A" w:rsidRDefault="00A33873" w:rsidP="00A3387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</w:tbl>
    <w:p w14:paraId="7DA3694A" w14:textId="48CFA393" w:rsidR="00AE3157" w:rsidRDefault="00AE3157" w:rsidP="00E87D5E"/>
    <w:sectPr w:rsidR="00AE31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14171" w14:textId="77777777" w:rsidR="00735A25" w:rsidRDefault="00735A25" w:rsidP="00735A25">
      <w:pPr>
        <w:spacing w:after="0" w:line="240" w:lineRule="auto"/>
      </w:pPr>
      <w:r>
        <w:separator/>
      </w:r>
    </w:p>
  </w:endnote>
  <w:endnote w:type="continuationSeparator" w:id="0">
    <w:p w14:paraId="78606FC3" w14:textId="77777777" w:rsidR="00735A25" w:rsidRDefault="00735A25" w:rsidP="00735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C6062" w14:textId="77777777" w:rsidR="00735A25" w:rsidRDefault="00735A25" w:rsidP="00735A25">
      <w:pPr>
        <w:spacing w:after="0" w:line="240" w:lineRule="auto"/>
      </w:pPr>
      <w:r>
        <w:separator/>
      </w:r>
    </w:p>
  </w:footnote>
  <w:footnote w:type="continuationSeparator" w:id="0">
    <w:p w14:paraId="606900F6" w14:textId="77777777" w:rsidR="00735A25" w:rsidRDefault="00735A25" w:rsidP="00735A25">
      <w:pPr>
        <w:spacing w:after="0" w:line="240" w:lineRule="auto"/>
      </w:pPr>
      <w:r>
        <w:continuationSeparator/>
      </w:r>
    </w:p>
  </w:footnote>
  <w:footnote w:id="1">
    <w:p w14:paraId="161BAC3F" w14:textId="77777777" w:rsidR="00C94380" w:rsidRPr="002D3AAC" w:rsidRDefault="00C94380" w:rsidP="00D67464">
      <w:pPr>
        <w:pStyle w:val="a6"/>
        <w:jc w:val="both"/>
      </w:pPr>
      <w:r w:rsidRPr="002D3AAC">
        <w:rPr>
          <w:rStyle w:val="a7"/>
        </w:rPr>
        <w:footnoteRef/>
      </w:r>
      <w:r w:rsidRPr="002D3AAC">
        <w:t xml:space="preserve"> σύμφωνα με το Ν.4412/2016 και την ΥΑ </w:t>
      </w:r>
      <w:proofErr w:type="spellStart"/>
      <w:r w:rsidRPr="002D3AAC">
        <w:t>ΔΝΣβ</w:t>
      </w:r>
      <w:proofErr w:type="spellEnd"/>
      <w:r w:rsidRPr="002D3AAC">
        <w:t>/1732/ΦΝ 466 (ΦΕΚ 1047Α/2019)</w:t>
      </w:r>
    </w:p>
  </w:footnote>
  <w:footnote w:id="2">
    <w:p w14:paraId="28BBE4C7" w14:textId="4EF081A3" w:rsidR="00513B5D" w:rsidRPr="002D3AAC" w:rsidRDefault="00513B5D" w:rsidP="00D67464">
      <w:pPr>
        <w:pStyle w:val="a6"/>
        <w:jc w:val="both"/>
      </w:pPr>
      <w:r w:rsidRPr="002D3AAC">
        <w:rPr>
          <w:rStyle w:val="a7"/>
        </w:rPr>
        <w:footnoteRef/>
      </w:r>
      <w:r w:rsidRPr="002D3AAC">
        <w:t xml:space="preserve"> </w:t>
      </w:r>
      <w:r w:rsidRPr="002D3AAC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Ο πίνακας συμπληρώνεται για όλα τα </w:t>
      </w:r>
      <w:proofErr w:type="spellStart"/>
      <w:r w:rsidRPr="002D3AAC">
        <w:rPr>
          <w:rFonts w:ascii="Calibri" w:eastAsia="Times New Roman" w:hAnsi="Calibri" w:cs="Calibri"/>
          <w:kern w:val="0"/>
          <w:lang w:eastAsia="el-GR"/>
          <w14:ligatures w14:val="none"/>
        </w:rPr>
        <w:t>υποέργα</w:t>
      </w:r>
      <w:proofErr w:type="spellEnd"/>
      <w:r w:rsidRPr="002D3AAC">
        <w:rPr>
          <w:rFonts w:ascii="Calibri" w:eastAsia="Times New Roman" w:hAnsi="Calibri" w:cs="Calibri"/>
          <w:kern w:val="0"/>
          <w:lang w:eastAsia="el-GR"/>
          <w14:ligatures w14:val="none"/>
        </w:rPr>
        <w:t xml:space="preserve"> κατασκευής που συμβάλουν στο δείκτη εκροών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6080"/>
    <w:multiLevelType w:val="hybridMultilevel"/>
    <w:tmpl w:val="FD6E2CAC"/>
    <w:lvl w:ilvl="0" w:tplc="0F9640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4569D"/>
    <w:multiLevelType w:val="hybridMultilevel"/>
    <w:tmpl w:val="6B9001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726923">
    <w:abstractNumId w:val="0"/>
  </w:num>
  <w:num w:numId="2" w16cid:durableId="5258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9A"/>
    <w:rsid w:val="00000899"/>
    <w:rsid w:val="000136D2"/>
    <w:rsid w:val="00092330"/>
    <w:rsid w:val="000C3A73"/>
    <w:rsid w:val="000E5165"/>
    <w:rsid w:val="0014458C"/>
    <w:rsid w:val="00150617"/>
    <w:rsid w:val="00171245"/>
    <w:rsid w:val="00197012"/>
    <w:rsid w:val="001E10C5"/>
    <w:rsid w:val="001E2525"/>
    <w:rsid w:val="00217217"/>
    <w:rsid w:val="00260B58"/>
    <w:rsid w:val="00265DBA"/>
    <w:rsid w:val="00285D9B"/>
    <w:rsid w:val="0029206C"/>
    <w:rsid w:val="002A26DC"/>
    <w:rsid w:val="002B0E55"/>
    <w:rsid w:val="002B642C"/>
    <w:rsid w:val="002D3AAC"/>
    <w:rsid w:val="002D772B"/>
    <w:rsid w:val="002F479A"/>
    <w:rsid w:val="00304D82"/>
    <w:rsid w:val="0032344C"/>
    <w:rsid w:val="00380191"/>
    <w:rsid w:val="0038332C"/>
    <w:rsid w:val="003C0412"/>
    <w:rsid w:val="003E45F7"/>
    <w:rsid w:val="004609B5"/>
    <w:rsid w:val="00463DEA"/>
    <w:rsid w:val="0046473D"/>
    <w:rsid w:val="004B2582"/>
    <w:rsid w:val="004C0B37"/>
    <w:rsid w:val="004D6C48"/>
    <w:rsid w:val="00513B5D"/>
    <w:rsid w:val="00540FD1"/>
    <w:rsid w:val="005527D6"/>
    <w:rsid w:val="005547CA"/>
    <w:rsid w:val="005550A7"/>
    <w:rsid w:val="005561BB"/>
    <w:rsid w:val="005744E9"/>
    <w:rsid w:val="005817EC"/>
    <w:rsid w:val="00583C0B"/>
    <w:rsid w:val="005B3D38"/>
    <w:rsid w:val="005D3F57"/>
    <w:rsid w:val="005D5BC7"/>
    <w:rsid w:val="006A20DE"/>
    <w:rsid w:val="006D427E"/>
    <w:rsid w:val="00704EEF"/>
    <w:rsid w:val="00726753"/>
    <w:rsid w:val="00735A25"/>
    <w:rsid w:val="007600E9"/>
    <w:rsid w:val="00760744"/>
    <w:rsid w:val="007D0A3F"/>
    <w:rsid w:val="008058E4"/>
    <w:rsid w:val="008151DC"/>
    <w:rsid w:val="00850085"/>
    <w:rsid w:val="00850AEA"/>
    <w:rsid w:val="00871ED8"/>
    <w:rsid w:val="008B4052"/>
    <w:rsid w:val="00904206"/>
    <w:rsid w:val="009967E9"/>
    <w:rsid w:val="009A6456"/>
    <w:rsid w:val="009F1F01"/>
    <w:rsid w:val="00A33873"/>
    <w:rsid w:val="00AB3ABB"/>
    <w:rsid w:val="00AE3157"/>
    <w:rsid w:val="00B447F6"/>
    <w:rsid w:val="00B50D30"/>
    <w:rsid w:val="00B66103"/>
    <w:rsid w:val="00BA578A"/>
    <w:rsid w:val="00BD2042"/>
    <w:rsid w:val="00C44A1E"/>
    <w:rsid w:val="00C60D4B"/>
    <w:rsid w:val="00C94380"/>
    <w:rsid w:val="00CE21D0"/>
    <w:rsid w:val="00CE4A93"/>
    <w:rsid w:val="00CF1D7F"/>
    <w:rsid w:val="00D555A0"/>
    <w:rsid w:val="00D67464"/>
    <w:rsid w:val="00D81C6D"/>
    <w:rsid w:val="00DA50DF"/>
    <w:rsid w:val="00DB12A3"/>
    <w:rsid w:val="00DB6017"/>
    <w:rsid w:val="00DC195C"/>
    <w:rsid w:val="00E52CF2"/>
    <w:rsid w:val="00E77950"/>
    <w:rsid w:val="00E87D5E"/>
    <w:rsid w:val="00E949A3"/>
    <w:rsid w:val="00EB44EC"/>
    <w:rsid w:val="00ED57C3"/>
    <w:rsid w:val="00F1617C"/>
    <w:rsid w:val="00F56B1C"/>
    <w:rsid w:val="00F63DEB"/>
    <w:rsid w:val="00FD1D7D"/>
    <w:rsid w:val="00FD7267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E898"/>
  <w15:chartTrackingRefBased/>
  <w15:docId w15:val="{28E5F116-0331-4B6A-9D3E-9B6E5C6B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44C"/>
    <w:pPr>
      <w:ind w:left="720"/>
      <w:contextualSpacing/>
    </w:pPr>
  </w:style>
  <w:style w:type="paragraph" w:styleId="a4">
    <w:name w:val="endnote text"/>
    <w:basedOn w:val="a"/>
    <w:link w:val="Char"/>
    <w:uiPriority w:val="99"/>
    <w:semiHidden/>
    <w:unhideWhenUsed/>
    <w:rsid w:val="00735A25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4"/>
    <w:uiPriority w:val="99"/>
    <w:semiHidden/>
    <w:rsid w:val="00735A25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35A25"/>
    <w:rPr>
      <w:vertAlign w:val="superscript"/>
    </w:rPr>
  </w:style>
  <w:style w:type="paragraph" w:styleId="a6">
    <w:name w:val="footnote text"/>
    <w:basedOn w:val="a"/>
    <w:link w:val="Char0"/>
    <w:uiPriority w:val="99"/>
    <w:semiHidden/>
    <w:unhideWhenUsed/>
    <w:rsid w:val="002D3AAC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6"/>
    <w:uiPriority w:val="99"/>
    <w:semiHidden/>
    <w:rsid w:val="002D3AA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D3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BF591-33DC-497E-8508-405DB3DE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632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ΧΑΤΖΗΙΩΑΝΝΟΥ ΤΡΥΦΩΝΑΣ</dc:creator>
  <cp:keywords/>
  <dc:description/>
  <cp:lastModifiedBy>ΠΙΠΕΡΑΣ ΓΑΒΡΙΗΛ</cp:lastModifiedBy>
  <cp:revision>2</cp:revision>
  <cp:lastPrinted>2024-03-26T09:01:00Z</cp:lastPrinted>
  <dcterms:created xsi:type="dcterms:W3CDTF">2024-07-08T07:56:00Z</dcterms:created>
  <dcterms:modified xsi:type="dcterms:W3CDTF">2024-07-08T07:56:00Z</dcterms:modified>
</cp:coreProperties>
</file>