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ED0C" w14:textId="190F0604" w:rsidR="00C94380" w:rsidRPr="0070612B" w:rsidRDefault="00C94380" w:rsidP="00C9438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70612B">
        <w:rPr>
          <w:rFonts w:cstheme="minorHAnsi"/>
          <w:b/>
          <w:bCs/>
          <w:sz w:val="24"/>
          <w:szCs w:val="24"/>
        </w:rPr>
        <w:t xml:space="preserve">Πίνακας 1: Αποτύπωσης αναγκαίων </w:t>
      </w:r>
      <w:r w:rsidR="00532566">
        <w:rPr>
          <w:rFonts w:cstheme="minorHAnsi"/>
          <w:b/>
          <w:bCs/>
          <w:sz w:val="24"/>
          <w:szCs w:val="24"/>
        </w:rPr>
        <w:t>αδειών και εγκρίσεων του συνόλου της πράξης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6945"/>
      </w:tblGrid>
      <w:tr w:rsidR="00850085" w:rsidRPr="00850085" w14:paraId="6E663050" w14:textId="77777777" w:rsidTr="005550A7">
        <w:trPr>
          <w:trHeight w:val="25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FD7CC6" w14:textId="77777777" w:rsidR="00850085" w:rsidRPr="00850085" w:rsidRDefault="00850085" w:rsidP="00850085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Πρόγραμμα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8A88D" w14:textId="0403E28A" w:rsidR="00850085" w:rsidRPr="00850085" w:rsidRDefault="00850085" w:rsidP="00850085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56DCED" w14:textId="22467504" w:rsidR="00850085" w:rsidRPr="00850085" w:rsidRDefault="00086286" w:rsidP="008500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50085">
              <w:rPr>
                <w:rFonts w:cstheme="minorHAnsi"/>
                <w:sz w:val="20"/>
                <w:szCs w:val="20"/>
              </w:rPr>
              <w:t>"</w:t>
            </w:r>
            <w:r>
              <w:rPr>
                <w:rFonts w:cstheme="minorHAnsi"/>
                <w:sz w:val="20"/>
                <w:szCs w:val="20"/>
              </w:rPr>
              <w:t>Βόρειο Αιγαίο</w:t>
            </w:r>
            <w:r w:rsidRPr="00850085">
              <w:rPr>
                <w:rFonts w:cstheme="minorHAnsi"/>
                <w:sz w:val="20"/>
                <w:szCs w:val="20"/>
              </w:rPr>
              <w:t>" 2021-2027</w:t>
            </w:r>
          </w:p>
        </w:tc>
      </w:tr>
      <w:tr w:rsidR="006F5CCC" w:rsidRPr="00850085" w14:paraId="27811B95" w14:textId="77777777" w:rsidTr="005550A7">
        <w:trPr>
          <w:trHeight w:val="2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85117" w14:textId="77777777" w:rsidR="006F5CCC" w:rsidRPr="00850085" w:rsidRDefault="006F5CCC" w:rsidP="006F5CC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Προτεραιότητα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2BCC14" w14:textId="101CF5F8" w:rsidR="006F5CCC" w:rsidRPr="00850085" w:rsidRDefault="006F5CCC" w:rsidP="006F5CC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04.Α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0E43E" w14:textId="0EED857A" w:rsidR="006F5CCC" w:rsidRPr="00850085" w:rsidRDefault="00086286" w:rsidP="006F5C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86286">
              <w:rPr>
                <w:rFonts w:cstheme="minorHAnsi"/>
                <w:sz w:val="20"/>
                <w:szCs w:val="20"/>
              </w:rPr>
              <w:t>Ενίσχυση της Κοινωνικής Συνοχής – Ανάπτυξη Κοινωνικών Υποδομών (ΕΤΠΑ)</w:t>
            </w:r>
          </w:p>
        </w:tc>
      </w:tr>
      <w:tr w:rsidR="006F5CCC" w:rsidRPr="00850085" w14:paraId="65443541" w14:textId="77777777" w:rsidTr="005550A7">
        <w:trPr>
          <w:trHeight w:val="14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0BDCC0" w14:textId="77777777" w:rsidR="006F5CCC" w:rsidRPr="00850085" w:rsidRDefault="006F5CCC" w:rsidP="006F5CC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Ειδικός Στόχος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07F61" w14:textId="66C937B2" w:rsidR="006F5CCC" w:rsidRPr="00F63DEB" w:rsidRDefault="006F5CCC" w:rsidP="006F5CC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RSO4.</w:t>
            </w:r>
            <w:r w:rsidR="007D22C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C3669B" w14:textId="5BC65C9F" w:rsidR="006F5CCC" w:rsidRPr="00F63DEB" w:rsidRDefault="00086286" w:rsidP="006F5CCC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7D22C4">
              <w:rPr>
                <w:rFonts w:cstheme="minorHAnsi"/>
                <w:sz w:val="20"/>
                <w:szCs w:val="20"/>
              </w:rPr>
              <w:t xml:space="preserve">Εξασφάλιση ισότιμης πρόσβασης στην υγειονομική περίθαλψη και ενίσχυση της ανθεκτικότητας των συστημάτων υγείας, συμπεριλαμβανομένης της πρωτοβάθμιας υγειονομικής περίθαλψης, και προώθηση της μετάβασης από την ιδρυματική φροντίδα στη φροντίδα που βασίζεται </w:t>
            </w:r>
            <w:r>
              <w:rPr>
                <w:rFonts w:cstheme="minorHAnsi"/>
                <w:sz w:val="20"/>
                <w:szCs w:val="20"/>
              </w:rPr>
              <w:t>στην</w:t>
            </w:r>
            <w:r w:rsidRPr="007D22C4">
              <w:rPr>
                <w:rFonts w:cstheme="minorHAnsi"/>
                <w:sz w:val="20"/>
                <w:szCs w:val="20"/>
              </w:rPr>
              <w:t xml:space="preserve"> οικογένεια και </w:t>
            </w:r>
            <w:r>
              <w:rPr>
                <w:rFonts w:cstheme="minorHAnsi"/>
                <w:sz w:val="20"/>
                <w:szCs w:val="20"/>
              </w:rPr>
              <w:t xml:space="preserve">στην </w:t>
            </w:r>
            <w:r w:rsidRPr="007D22C4">
              <w:rPr>
                <w:rFonts w:cstheme="minorHAnsi"/>
                <w:sz w:val="20"/>
                <w:szCs w:val="20"/>
              </w:rPr>
              <w:t>τοπικής κοινότητα</w:t>
            </w:r>
          </w:p>
        </w:tc>
      </w:tr>
      <w:tr w:rsidR="006F5CCC" w:rsidRPr="00F63DEB" w14:paraId="38A800D1" w14:textId="77777777" w:rsidTr="005550A7">
        <w:trPr>
          <w:trHeight w:val="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BDC81" w14:textId="77777777" w:rsidR="006F5CCC" w:rsidRPr="00850085" w:rsidRDefault="006F5CCC" w:rsidP="006F5CC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Δράση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6E4D4" w14:textId="7FDF3CEF" w:rsidR="006F5CCC" w:rsidRPr="00850085" w:rsidRDefault="00086286" w:rsidP="006F5CC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5.1.2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57A0C" w14:textId="34D9CB97" w:rsidR="006F5CCC" w:rsidRPr="00F63DEB" w:rsidRDefault="00086286" w:rsidP="006F5CCC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086286"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 xml:space="preserve">Αναβάθμιση ή / και επέκταση των υποδομών (κτηριακά και εξοπλισμό) </w:t>
            </w:r>
            <w:proofErr w:type="spellStart"/>
            <w:r w:rsidRPr="00086286"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>Α΄βάθμιας</w:t>
            </w:r>
            <w:proofErr w:type="spellEnd"/>
            <w:r w:rsidRPr="00086286"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 xml:space="preserve"> και </w:t>
            </w:r>
            <w:proofErr w:type="spellStart"/>
            <w:r w:rsidRPr="00086286"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>Β΄βάθμιας</w:t>
            </w:r>
            <w:proofErr w:type="spellEnd"/>
            <w:r w:rsidRPr="00086286"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 xml:space="preserve"> περίθαλψης σε όλα τα νησιά της Περιφέρειας Βορείου Αιγαίου</w:t>
            </w:r>
          </w:p>
        </w:tc>
      </w:tr>
      <w:tr w:rsidR="006F5CCC" w:rsidRPr="00850085" w14:paraId="587334C5" w14:textId="77777777" w:rsidTr="005550A7">
        <w:trPr>
          <w:trHeight w:val="3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41F54" w14:textId="77777777" w:rsidR="006F5CCC" w:rsidRPr="00850085" w:rsidRDefault="006F5CCC" w:rsidP="006F5CC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Πρόσκληση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2A559" w14:textId="2A9EE1AB" w:rsidR="006F5CCC" w:rsidRPr="00850085" w:rsidRDefault="00086286" w:rsidP="006F5CC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  <w:t>ΒΑ_ΕΤΠΑ_4.5_30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DF3EB" w14:textId="7F0B3A46" w:rsidR="006F5CCC" w:rsidRPr="00850085" w:rsidRDefault="00086286" w:rsidP="006F5CCC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4C0B37">
              <w:rPr>
                <w:rFonts w:cstheme="minorHAnsi"/>
                <w:sz w:val="20"/>
                <w:szCs w:val="20"/>
              </w:rPr>
              <w:t xml:space="preserve">Αναβάθμιση κτιριακών εγκαταστάσεων </w:t>
            </w:r>
            <w:proofErr w:type="spellStart"/>
            <w:r w:rsidRPr="004C0B37">
              <w:rPr>
                <w:rFonts w:cstheme="minorHAnsi"/>
                <w:sz w:val="20"/>
                <w:szCs w:val="20"/>
              </w:rPr>
              <w:t>Α΄βάθμιας</w:t>
            </w:r>
            <w:proofErr w:type="spellEnd"/>
            <w:r w:rsidRPr="004C0B37">
              <w:rPr>
                <w:rFonts w:cstheme="minorHAnsi"/>
                <w:sz w:val="20"/>
                <w:szCs w:val="20"/>
              </w:rPr>
              <w:t xml:space="preserve"> περίθαλψης Υγείας</w:t>
            </w:r>
          </w:p>
        </w:tc>
      </w:tr>
      <w:tr w:rsidR="00513B5D" w:rsidRPr="00850085" w14:paraId="318F1F40" w14:textId="77777777" w:rsidTr="005550A7">
        <w:trPr>
          <w:trHeight w:val="3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BC3E76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Δικαιούχος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B506FE" w14:textId="77777777" w:rsidR="00513B5D" w:rsidRPr="00850085" w:rsidRDefault="00513B5D" w:rsidP="00513B5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D9F4BF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513B5D" w:rsidRPr="00850085" w14:paraId="12243817" w14:textId="77777777" w:rsidTr="005550A7">
        <w:trPr>
          <w:trHeight w:val="11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EA840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5008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Πράξη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797C75" w14:textId="77777777" w:rsidR="00513B5D" w:rsidRPr="00850085" w:rsidRDefault="00513B5D" w:rsidP="00513B5D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89335" w14:textId="77777777" w:rsidR="00513B5D" w:rsidRPr="00850085" w:rsidRDefault="00513B5D" w:rsidP="00513B5D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50726C6C" w14:textId="57A517F5" w:rsidR="00850085" w:rsidRDefault="00850085" w:rsidP="008151DC">
      <w:pPr>
        <w:tabs>
          <w:tab w:val="left" w:pos="5733"/>
        </w:tabs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E58B7C1" w14:textId="77777777" w:rsidR="00513B5D" w:rsidRPr="002F479A" w:rsidRDefault="00513B5D" w:rsidP="008151DC">
      <w:pPr>
        <w:tabs>
          <w:tab w:val="left" w:pos="5733"/>
        </w:tabs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260"/>
      </w:tblGrid>
      <w:tr w:rsidR="00B50D30" w:rsidRPr="002F479A" w14:paraId="5AD17372" w14:textId="77777777" w:rsidTr="006F5CCC">
        <w:trPr>
          <w:trHeight w:val="288"/>
          <w:jc w:val="center"/>
        </w:trPr>
        <w:tc>
          <w:tcPr>
            <w:tcW w:w="6374" w:type="dxa"/>
            <w:shd w:val="clear" w:color="auto" w:fill="D5DCE4" w:themeFill="text2" w:themeFillTint="33"/>
            <w:noWrap/>
            <w:vAlign w:val="center"/>
            <w:hideMark/>
          </w:tcPr>
          <w:p w14:paraId="6BD0FF75" w14:textId="68316BA3" w:rsidR="00B50D30" w:rsidRPr="002F479A" w:rsidRDefault="00532566" w:rsidP="00BB0A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Αδειοδότηση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ή Έγκριση 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14:paraId="63E1F134" w14:textId="41D77017" w:rsidR="00B50D30" w:rsidRDefault="00B50D30" w:rsidP="00BB0A4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479A">
              <w:rPr>
                <w:rFonts w:cstheme="minorHAnsi"/>
                <w:b/>
                <w:bCs/>
                <w:sz w:val="20"/>
                <w:szCs w:val="20"/>
              </w:rPr>
              <w:t>Απόφαση έγκρισης</w:t>
            </w:r>
          </w:p>
          <w:p w14:paraId="6CA6ECA5" w14:textId="192C0100" w:rsidR="00513B5D" w:rsidRPr="002F479A" w:rsidRDefault="00513B5D" w:rsidP="00BB0A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(ανάλογα με τη φύση του έργου)</w:t>
            </w:r>
          </w:p>
        </w:tc>
      </w:tr>
      <w:tr w:rsidR="006F5CCC" w:rsidRPr="00CA1B2B" w14:paraId="32DB67B8" w14:textId="77777777" w:rsidTr="003479F7">
        <w:trPr>
          <w:trHeight w:val="288"/>
          <w:jc w:val="center"/>
        </w:trPr>
        <w:tc>
          <w:tcPr>
            <w:tcW w:w="6374" w:type="dxa"/>
            <w:shd w:val="clear" w:color="auto" w:fill="auto"/>
            <w:noWrap/>
            <w:vAlign w:val="center"/>
          </w:tcPr>
          <w:p w14:paraId="2D345619" w14:textId="1467E6B1" w:rsidR="006F5CCC" w:rsidRPr="00CA1B2B" w:rsidRDefault="006F5CCC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Έγκριση </w:t>
            </w:r>
            <w:r w:rsidR="007D22C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σκοπιμότητας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4BD7DA38" w14:textId="77777777" w:rsidR="006F5CCC" w:rsidRPr="00CA1B2B" w:rsidRDefault="006F5CCC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62191300" w14:textId="77777777" w:rsidTr="003479F7">
        <w:trPr>
          <w:trHeight w:val="288"/>
          <w:jc w:val="center"/>
        </w:trPr>
        <w:tc>
          <w:tcPr>
            <w:tcW w:w="6374" w:type="dxa"/>
            <w:shd w:val="clear" w:color="auto" w:fill="auto"/>
            <w:noWrap/>
            <w:vAlign w:val="center"/>
          </w:tcPr>
          <w:p w14:paraId="122B8313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Περιβαλλοντική </w:t>
            </w:r>
            <w:proofErr w:type="spellStart"/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αδειοδότηση</w:t>
            </w:r>
            <w:proofErr w:type="spellEnd"/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(Ν. 4014/2011). </w:t>
            </w:r>
            <w:r w:rsidRPr="00CA1B2B">
              <w:rPr>
                <w:rFonts w:cstheme="minorHAnsi"/>
                <w:sz w:val="20"/>
                <w:szCs w:val="20"/>
              </w:rPr>
              <w:t>Μόνο στις περιπτώσεις κτιρίων που κατατάσσονται στις κατηγορίες Α2 και Β της Ομάδα 6 του παραρτήματος της ΥΑ ΥΠΕΝ/ΔΙΠΑ/17185/1069/2022)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2A50354A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6F5CCC" w:rsidRPr="00CA1B2B" w14:paraId="16B061BC" w14:textId="77777777" w:rsidTr="003479F7">
        <w:trPr>
          <w:trHeight w:val="288"/>
          <w:jc w:val="center"/>
        </w:trPr>
        <w:tc>
          <w:tcPr>
            <w:tcW w:w="6374" w:type="dxa"/>
            <w:shd w:val="clear" w:color="auto" w:fill="auto"/>
            <w:noWrap/>
            <w:vAlign w:val="center"/>
          </w:tcPr>
          <w:p w14:paraId="52B3CC3D" w14:textId="77777777" w:rsidR="006F5CCC" w:rsidRPr="00CA1B2B" w:rsidRDefault="006F5CCC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Έγκριση αρμόδιας Αρχαιολογικής Υπηρεσίας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56AF1B1F" w14:textId="77777777" w:rsidR="006F5CCC" w:rsidRPr="00CA1B2B" w:rsidRDefault="006F5CCC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627FAC08" w14:textId="77777777" w:rsidTr="003479F7">
        <w:trPr>
          <w:trHeight w:val="288"/>
          <w:jc w:val="center"/>
        </w:trPr>
        <w:tc>
          <w:tcPr>
            <w:tcW w:w="6374" w:type="dxa"/>
            <w:shd w:val="clear" w:color="auto" w:fill="auto"/>
            <w:noWrap/>
            <w:vAlign w:val="center"/>
          </w:tcPr>
          <w:p w14:paraId="12FF8AE0" w14:textId="4F407BC7" w:rsidR="00E4189D" w:rsidRPr="00CA1B2B" w:rsidRDefault="00E4189D" w:rsidP="00E4189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Έγκριση Μελέτης Πυρασφάλειας από την Πυροσβεστική Υπηρεσία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707F662C" w14:textId="77777777" w:rsidR="00E4189D" w:rsidRPr="00CA1B2B" w:rsidRDefault="00E4189D" w:rsidP="00E4189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144C1EDC" w14:textId="77777777" w:rsidTr="003479F7">
        <w:trPr>
          <w:trHeight w:val="288"/>
          <w:jc w:val="center"/>
        </w:trPr>
        <w:tc>
          <w:tcPr>
            <w:tcW w:w="6374" w:type="dxa"/>
            <w:shd w:val="clear" w:color="auto" w:fill="auto"/>
            <w:noWrap/>
            <w:vAlign w:val="center"/>
          </w:tcPr>
          <w:p w14:paraId="56EA6FF9" w14:textId="47488D0D" w:rsidR="00E4189D" w:rsidRPr="00E4189D" w:rsidRDefault="00E4189D" w:rsidP="00E4189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Οικοδομική Άδεια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7AD68F80" w14:textId="77777777" w:rsidR="00E4189D" w:rsidRPr="00CA1B2B" w:rsidRDefault="00E4189D" w:rsidP="00E4189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3E8CCF5C" w14:textId="77777777" w:rsidTr="00E4189D">
        <w:trPr>
          <w:trHeight w:val="288"/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3A96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Στοιχεία Κυριότητας του οικοπέδου </w:t>
            </w: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(ή του κτιρίου</w:t>
            </w: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</w:t>
            </w: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για τις περιπτώσεις παρεμβάσεων σε υφιστάμενο κτίριο)</w:t>
            </w:r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: Απόσπασμα κτηματολογικού διαγράμματος ή σε περίπτωση που δεν καλύπτεται από το Εθνικό κτηματολόγιο, έγγραφο αντίστοιχής ισχύος, Τίτλοι ιδιοκτησίας, Συμβολαιογραφικές πράξεις μεταβίβασης κυριότητας, Μεταγραφή στο Υποθηκοφυλακείο </w:t>
            </w:r>
            <w:proofErr w:type="spellStart"/>
            <w:r w:rsidRPr="00CA1B2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κλπ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6DFA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2222DCBB" w14:textId="77777777" w:rsidTr="00E4189D">
        <w:trPr>
          <w:trHeight w:val="288"/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D776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Στοιχεία Νομιμότητας του κτιρίου (για τις περιπτώσεις παρεμβάσεων σε υφιστάμενο κτίριο): Οικοδομική άδεια, νομιμοποίηση, ένταξη στο Ν.4178/2013 </w:t>
            </w:r>
            <w:proofErr w:type="spellStart"/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κτλ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597F1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E4189D" w:rsidRPr="00CA1B2B" w14:paraId="14C8B38A" w14:textId="77777777" w:rsidTr="00E4189D">
        <w:trPr>
          <w:trHeight w:val="288"/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C628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E4189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Δελτίο Πρωτοβάθμιου Προσεισμικού Ελέγχου, βάσει Ε.Α.Κ. – 2000 (ΚΥΑ ΥΠ 342, ΦΕΚ 2943Β/2023) (για τις περιπτώσεις παρεμβάσεων σε υφιστάμενο κτίριο)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A64D" w14:textId="77777777" w:rsidR="00E4189D" w:rsidRPr="00CA1B2B" w:rsidRDefault="00E4189D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1B2FE4" w:rsidRPr="00CA1B2B" w14:paraId="01223FC2" w14:textId="77777777" w:rsidTr="00E4189D">
        <w:trPr>
          <w:trHeight w:val="288"/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E5CBF" w14:textId="0ACBCCD3" w:rsidR="001B2FE4" w:rsidRPr="00E4189D" w:rsidRDefault="001B2FE4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1B2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Υπουργική Απόφαση Ανάθεσης έργου (για τα έργα που εκτελεί η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ΚΤΥΠ</w:t>
            </w:r>
            <w:r w:rsidRPr="001B2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 Α.Ε.)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0359" w14:textId="77777777" w:rsidR="001B2FE4" w:rsidRPr="00CA1B2B" w:rsidRDefault="001B2FE4" w:rsidP="003479F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7DA3694A" w14:textId="48CFA393" w:rsidR="00AE3157" w:rsidRDefault="00AE3157" w:rsidP="00E4189D"/>
    <w:sectPr w:rsidR="00AE31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14171" w14:textId="77777777" w:rsidR="00735A25" w:rsidRDefault="00735A25" w:rsidP="00735A25">
      <w:pPr>
        <w:spacing w:after="0" w:line="240" w:lineRule="auto"/>
      </w:pPr>
      <w:r>
        <w:separator/>
      </w:r>
    </w:p>
  </w:endnote>
  <w:endnote w:type="continuationSeparator" w:id="0">
    <w:p w14:paraId="78606FC3" w14:textId="77777777" w:rsidR="00735A25" w:rsidRDefault="00735A25" w:rsidP="0073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C6062" w14:textId="77777777" w:rsidR="00735A25" w:rsidRDefault="00735A25" w:rsidP="00735A25">
      <w:pPr>
        <w:spacing w:after="0" w:line="240" w:lineRule="auto"/>
      </w:pPr>
      <w:r>
        <w:separator/>
      </w:r>
    </w:p>
  </w:footnote>
  <w:footnote w:type="continuationSeparator" w:id="0">
    <w:p w14:paraId="606900F6" w14:textId="77777777" w:rsidR="00735A25" w:rsidRDefault="00735A25" w:rsidP="00735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080"/>
    <w:multiLevelType w:val="hybridMultilevel"/>
    <w:tmpl w:val="FD6E2CAC"/>
    <w:lvl w:ilvl="0" w:tplc="0F9640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4569D"/>
    <w:multiLevelType w:val="hybridMultilevel"/>
    <w:tmpl w:val="6B9001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726923">
    <w:abstractNumId w:val="0"/>
  </w:num>
  <w:num w:numId="2" w16cid:durableId="5258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A"/>
    <w:rsid w:val="00000899"/>
    <w:rsid w:val="00011AAD"/>
    <w:rsid w:val="000136D2"/>
    <w:rsid w:val="00086286"/>
    <w:rsid w:val="00092330"/>
    <w:rsid w:val="000C3A73"/>
    <w:rsid w:val="000E5165"/>
    <w:rsid w:val="0014458C"/>
    <w:rsid w:val="00150617"/>
    <w:rsid w:val="00171245"/>
    <w:rsid w:val="00197012"/>
    <w:rsid w:val="001B2FE4"/>
    <w:rsid w:val="001E10C5"/>
    <w:rsid w:val="001E2525"/>
    <w:rsid w:val="00217217"/>
    <w:rsid w:val="00260B58"/>
    <w:rsid w:val="00265DBA"/>
    <w:rsid w:val="00285D9B"/>
    <w:rsid w:val="0029206C"/>
    <w:rsid w:val="002A26DC"/>
    <w:rsid w:val="002B0E55"/>
    <w:rsid w:val="002B642C"/>
    <w:rsid w:val="002D3AAC"/>
    <w:rsid w:val="002D772B"/>
    <w:rsid w:val="002F479A"/>
    <w:rsid w:val="00304D82"/>
    <w:rsid w:val="0032344C"/>
    <w:rsid w:val="00380191"/>
    <w:rsid w:val="0038332C"/>
    <w:rsid w:val="003E45F7"/>
    <w:rsid w:val="004609B5"/>
    <w:rsid w:val="00463DEA"/>
    <w:rsid w:val="0046473D"/>
    <w:rsid w:val="004B2582"/>
    <w:rsid w:val="004D6C48"/>
    <w:rsid w:val="00513B5D"/>
    <w:rsid w:val="00532566"/>
    <w:rsid w:val="00540FD1"/>
    <w:rsid w:val="005527D6"/>
    <w:rsid w:val="005547CA"/>
    <w:rsid w:val="005550A7"/>
    <w:rsid w:val="005561BB"/>
    <w:rsid w:val="005744E9"/>
    <w:rsid w:val="005817EC"/>
    <w:rsid w:val="00583C0B"/>
    <w:rsid w:val="005B3D38"/>
    <w:rsid w:val="005D3F57"/>
    <w:rsid w:val="005D5BC7"/>
    <w:rsid w:val="006A20DE"/>
    <w:rsid w:val="006D427E"/>
    <w:rsid w:val="006F5CCC"/>
    <w:rsid w:val="00726753"/>
    <w:rsid w:val="00735A25"/>
    <w:rsid w:val="007600E9"/>
    <w:rsid w:val="007D0A3F"/>
    <w:rsid w:val="007D22C4"/>
    <w:rsid w:val="008058E4"/>
    <w:rsid w:val="008151DC"/>
    <w:rsid w:val="00850085"/>
    <w:rsid w:val="00850AEA"/>
    <w:rsid w:val="00871ED8"/>
    <w:rsid w:val="008B4052"/>
    <w:rsid w:val="00904206"/>
    <w:rsid w:val="009967E9"/>
    <w:rsid w:val="009A6456"/>
    <w:rsid w:val="009F1F01"/>
    <w:rsid w:val="00A33873"/>
    <w:rsid w:val="00A93D4F"/>
    <w:rsid w:val="00AB3ABB"/>
    <w:rsid w:val="00AE3157"/>
    <w:rsid w:val="00B447F6"/>
    <w:rsid w:val="00B50D30"/>
    <w:rsid w:val="00B66103"/>
    <w:rsid w:val="00BD2042"/>
    <w:rsid w:val="00C44A1E"/>
    <w:rsid w:val="00C4742F"/>
    <w:rsid w:val="00C60D4B"/>
    <w:rsid w:val="00C94380"/>
    <w:rsid w:val="00CE21D0"/>
    <w:rsid w:val="00CE4A93"/>
    <w:rsid w:val="00CF1D7F"/>
    <w:rsid w:val="00D555A0"/>
    <w:rsid w:val="00D67464"/>
    <w:rsid w:val="00D81C6D"/>
    <w:rsid w:val="00DA50DF"/>
    <w:rsid w:val="00DB12A3"/>
    <w:rsid w:val="00DB6017"/>
    <w:rsid w:val="00DC195C"/>
    <w:rsid w:val="00E4189D"/>
    <w:rsid w:val="00E77950"/>
    <w:rsid w:val="00E87D5E"/>
    <w:rsid w:val="00E949A3"/>
    <w:rsid w:val="00EB44EC"/>
    <w:rsid w:val="00ED57C3"/>
    <w:rsid w:val="00F1617C"/>
    <w:rsid w:val="00F56B1C"/>
    <w:rsid w:val="00F63DEB"/>
    <w:rsid w:val="00FD7267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E898"/>
  <w15:chartTrackingRefBased/>
  <w15:docId w15:val="{28E5F116-0331-4B6A-9D3E-9B6E5C6B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44C"/>
    <w:pPr>
      <w:ind w:left="720"/>
      <w:contextualSpacing/>
    </w:pPr>
  </w:style>
  <w:style w:type="paragraph" w:styleId="a4">
    <w:name w:val="endnote text"/>
    <w:basedOn w:val="a"/>
    <w:link w:val="Char"/>
    <w:uiPriority w:val="99"/>
    <w:semiHidden/>
    <w:unhideWhenUsed/>
    <w:rsid w:val="00735A25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4"/>
    <w:uiPriority w:val="99"/>
    <w:semiHidden/>
    <w:rsid w:val="00735A25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35A25"/>
    <w:rPr>
      <w:vertAlign w:val="superscript"/>
    </w:rPr>
  </w:style>
  <w:style w:type="paragraph" w:styleId="a6">
    <w:name w:val="footnote text"/>
    <w:basedOn w:val="a"/>
    <w:link w:val="Char0"/>
    <w:uiPriority w:val="99"/>
    <w:semiHidden/>
    <w:unhideWhenUsed/>
    <w:rsid w:val="002D3AAC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6"/>
    <w:uiPriority w:val="99"/>
    <w:semiHidden/>
    <w:rsid w:val="002D3AA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D3AAC"/>
    <w:rPr>
      <w:vertAlign w:val="superscript"/>
    </w:rPr>
  </w:style>
  <w:style w:type="paragraph" w:customStyle="1" w:styleId="Char1">
    <w:name w:val="Char"/>
    <w:basedOn w:val="a"/>
    <w:rsid w:val="00532566"/>
    <w:pPr>
      <w:spacing w:line="240" w:lineRule="exact"/>
      <w:jc w:val="both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paragraph" w:customStyle="1" w:styleId="Char2">
    <w:name w:val="Char"/>
    <w:basedOn w:val="a"/>
    <w:rsid w:val="00E4189D"/>
    <w:pPr>
      <w:spacing w:line="240" w:lineRule="exact"/>
      <w:jc w:val="both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paragraph" w:customStyle="1" w:styleId="Char3">
    <w:name w:val="Char"/>
    <w:basedOn w:val="a"/>
    <w:rsid w:val="001B2FE4"/>
    <w:pPr>
      <w:spacing w:line="240" w:lineRule="exact"/>
      <w:jc w:val="both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BF591-33DC-497E-8508-405DB3DE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ΧΑΤΖΗΙΩΑΝΝΟΥ ΤΡΥΦΩΝΑΣ</dc:creator>
  <cp:keywords/>
  <dc:description/>
  <cp:lastModifiedBy>ΠΙΠΕΡΑΣ ΓΑΒΡΙΗΛ</cp:lastModifiedBy>
  <cp:revision>2</cp:revision>
  <cp:lastPrinted>2024-03-26T09:01:00Z</cp:lastPrinted>
  <dcterms:created xsi:type="dcterms:W3CDTF">2024-07-08T08:04:00Z</dcterms:created>
  <dcterms:modified xsi:type="dcterms:W3CDTF">2024-07-08T08:04:00Z</dcterms:modified>
</cp:coreProperties>
</file>