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75783" w14:textId="29D521C5" w:rsidR="004A27ED" w:rsidRPr="00F8206A" w:rsidRDefault="00DD750E" w:rsidP="00F8206A">
      <w:pPr>
        <w:spacing w:line="360" w:lineRule="auto"/>
        <w:ind w:leftChars="-1" w:left="-2" w:firstLine="2"/>
        <w:jc w:val="both"/>
        <w:rPr>
          <w:rFonts w:ascii="Cambria" w:hAnsi="Cambria" w:cs="Times New Roman"/>
          <w:b/>
          <w:bCs/>
          <w:sz w:val="28"/>
          <w:szCs w:val="28"/>
        </w:rPr>
      </w:pPr>
      <w:r w:rsidRPr="00DD750E">
        <w:rPr>
          <w:rFonts w:ascii="Cambria" w:hAnsi="Cambria" w:cs="Times New Roman"/>
          <w:b/>
          <w:bCs/>
          <w:sz w:val="28"/>
          <w:szCs w:val="28"/>
        </w:rPr>
        <w:t>Μεθοδολογία και κριτήρια επιλογής πράξεων</w:t>
      </w:r>
    </w:p>
    <w:p w14:paraId="3FD74213" w14:textId="703E2021" w:rsidR="00D5345C" w:rsidRDefault="00D5345C" w:rsidP="00D5345C">
      <w:pPr>
        <w:spacing w:line="360" w:lineRule="auto"/>
        <w:jc w:val="both"/>
        <w:rPr>
          <w:rFonts w:ascii="Cambria" w:hAnsi="Cambria" w:cs="Times New Roman"/>
          <w:b/>
          <w:bCs/>
          <w:sz w:val="24"/>
          <w:szCs w:val="24"/>
        </w:rPr>
      </w:pPr>
      <w:r>
        <w:rPr>
          <w:rFonts w:ascii="Cambria" w:hAnsi="Cambria" w:cs="Times New Roman"/>
          <w:b/>
          <w:bCs/>
          <w:sz w:val="24"/>
          <w:szCs w:val="24"/>
        </w:rPr>
        <w:t>Δ.</w:t>
      </w:r>
      <w:r w:rsidR="001747A4">
        <w:rPr>
          <w:rFonts w:ascii="Cambria" w:hAnsi="Cambria" w:cs="Times New Roman"/>
          <w:b/>
          <w:bCs/>
          <w:sz w:val="24"/>
          <w:szCs w:val="24"/>
        </w:rPr>
        <w:t>4.5.1.</w:t>
      </w:r>
      <w:r w:rsidR="006C7D75">
        <w:rPr>
          <w:rFonts w:ascii="Cambria" w:hAnsi="Cambria" w:cs="Times New Roman"/>
          <w:b/>
          <w:bCs/>
          <w:sz w:val="24"/>
          <w:szCs w:val="24"/>
        </w:rPr>
        <w:t>5</w:t>
      </w:r>
      <w:r>
        <w:rPr>
          <w:rFonts w:ascii="Cambria" w:hAnsi="Cambria" w:cs="Times New Roman"/>
          <w:b/>
          <w:bCs/>
          <w:sz w:val="24"/>
          <w:szCs w:val="24"/>
        </w:rPr>
        <w:t xml:space="preserve">: </w:t>
      </w:r>
      <w:r w:rsidR="006C7D75" w:rsidRPr="006C7D75">
        <w:rPr>
          <w:rFonts w:ascii="Cambria" w:hAnsi="Cambria" w:cs="Times New Roman"/>
          <w:b/>
          <w:bCs/>
          <w:sz w:val="24"/>
          <w:szCs w:val="24"/>
        </w:rPr>
        <w:t xml:space="preserve">Προμήθεια εξοπλισμού Μονάδων Α΄ &amp; Β΄ </w:t>
      </w:r>
      <w:proofErr w:type="spellStart"/>
      <w:r w:rsidR="006C7D75" w:rsidRPr="006C7D75">
        <w:rPr>
          <w:rFonts w:ascii="Cambria" w:hAnsi="Cambria" w:cs="Times New Roman"/>
          <w:b/>
          <w:bCs/>
          <w:sz w:val="24"/>
          <w:szCs w:val="24"/>
        </w:rPr>
        <w:t>Βάθμιας</w:t>
      </w:r>
      <w:proofErr w:type="spellEnd"/>
      <w:r w:rsidR="006C7D75" w:rsidRPr="006C7D75">
        <w:rPr>
          <w:rFonts w:ascii="Cambria" w:hAnsi="Cambria" w:cs="Times New Roman"/>
          <w:b/>
          <w:bCs/>
          <w:sz w:val="24"/>
          <w:szCs w:val="24"/>
        </w:rPr>
        <w:t xml:space="preserve"> Περίθαλψης  </w:t>
      </w:r>
    </w:p>
    <w:p w14:paraId="400EAEB1" w14:textId="77777777" w:rsidR="00D5345C" w:rsidRPr="00E454D9" w:rsidRDefault="00D5345C" w:rsidP="00D5345C">
      <w:pPr>
        <w:spacing w:line="360" w:lineRule="auto"/>
        <w:ind w:leftChars="-1" w:left="-2" w:firstLine="2"/>
        <w:jc w:val="both"/>
        <w:rPr>
          <w:rFonts w:ascii="Cambria" w:hAnsi="Cambria" w:cs="Times New Roman"/>
          <w:b/>
          <w:bCs/>
          <w:sz w:val="24"/>
          <w:szCs w:val="24"/>
        </w:rPr>
      </w:pPr>
      <w:r>
        <w:rPr>
          <w:rFonts w:ascii="Cambria" w:hAnsi="Cambria" w:cs="Times New Roman"/>
          <w:b/>
          <w:bCs/>
          <w:sz w:val="24"/>
          <w:szCs w:val="24"/>
        </w:rPr>
        <w:t>Μεθοδολογία αξιολόγησης:</w:t>
      </w:r>
      <w:r>
        <w:rPr>
          <w:rFonts w:ascii="Cambria" w:hAnsi="Cambria" w:cs="Times New Roman"/>
          <w:sz w:val="24"/>
          <w:szCs w:val="24"/>
        </w:rPr>
        <w:t xml:space="preserve"> </w:t>
      </w:r>
      <w:r w:rsidRPr="00E454D9">
        <w:rPr>
          <w:rFonts w:ascii="Cambria" w:hAnsi="Cambria" w:cs="Times New Roman"/>
          <w:b/>
          <w:bCs/>
          <w:sz w:val="24"/>
          <w:szCs w:val="24"/>
        </w:rPr>
        <w:t xml:space="preserve">Άμεση </w:t>
      </w:r>
    </w:p>
    <w:p w14:paraId="0E508356" w14:textId="7AD26992"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Επιλέγεται η άμεση αξιολόγηση, καθώς</w:t>
      </w:r>
      <w:r>
        <w:rPr>
          <w:rFonts w:ascii="Cambria" w:hAnsi="Cambria" w:cs="Times New Roman"/>
          <w:b/>
          <w:bCs/>
          <w:sz w:val="28"/>
          <w:szCs w:val="28"/>
        </w:rPr>
        <w:t xml:space="preserve"> </w:t>
      </w:r>
      <w:r>
        <w:rPr>
          <w:rFonts w:ascii="Cambria" w:hAnsi="Cambria" w:cs="Times New Roman"/>
          <w:sz w:val="24"/>
          <w:szCs w:val="24"/>
        </w:rPr>
        <w:t>η πρόσκληση απευθύνονται σε συγκεκριμένο</w:t>
      </w:r>
      <w:r w:rsidR="006C7D75">
        <w:rPr>
          <w:rFonts w:ascii="Cambria" w:hAnsi="Cambria" w:cs="Times New Roman"/>
          <w:sz w:val="24"/>
          <w:szCs w:val="24"/>
        </w:rPr>
        <w:t>υς</w:t>
      </w:r>
      <w:r>
        <w:rPr>
          <w:rFonts w:ascii="Cambria" w:hAnsi="Cambria" w:cs="Times New Roman"/>
          <w:sz w:val="24"/>
          <w:szCs w:val="24"/>
        </w:rPr>
        <w:t xml:space="preserve"> δυνητικ</w:t>
      </w:r>
      <w:r w:rsidR="006C7D75">
        <w:rPr>
          <w:rFonts w:ascii="Cambria" w:hAnsi="Cambria" w:cs="Times New Roman"/>
          <w:sz w:val="24"/>
          <w:szCs w:val="24"/>
        </w:rPr>
        <w:t>ούς</w:t>
      </w:r>
      <w:r>
        <w:rPr>
          <w:rFonts w:ascii="Cambria" w:hAnsi="Cambria" w:cs="Times New Roman"/>
          <w:sz w:val="24"/>
          <w:szCs w:val="24"/>
        </w:rPr>
        <w:t xml:space="preserve"> δικαιούχο</w:t>
      </w:r>
      <w:r w:rsidR="006C7D75">
        <w:rPr>
          <w:rFonts w:ascii="Cambria" w:hAnsi="Cambria" w:cs="Times New Roman"/>
          <w:sz w:val="24"/>
          <w:szCs w:val="24"/>
        </w:rPr>
        <w:t>υς</w:t>
      </w:r>
      <w:r>
        <w:rPr>
          <w:rFonts w:ascii="Cambria" w:hAnsi="Cambria" w:cs="Times New Roman"/>
          <w:sz w:val="24"/>
          <w:szCs w:val="24"/>
        </w:rPr>
        <w:t xml:space="preserve"> (</w:t>
      </w:r>
      <w:r w:rsidR="001747A4">
        <w:rPr>
          <w:rFonts w:ascii="Cambria" w:hAnsi="Cambria" w:cs="Times New Roman"/>
          <w:sz w:val="24"/>
          <w:szCs w:val="24"/>
        </w:rPr>
        <w:t>2</w:t>
      </w:r>
      <w:r w:rsidR="001747A4" w:rsidRPr="001747A4">
        <w:rPr>
          <w:rFonts w:ascii="Cambria" w:hAnsi="Cambria" w:cs="Times New Roman"/>
          <w:sz w:val="24"/>
          <w:szCs w:val="24"/>
          <w:vertAlign w:val="superscript"/>
        </w:rPr>
        <w:t>η</w:t>
      </w:r>
      <w:r w:rsidR="001747A4">
        <w:rPr>
          <w:rFonts w:ascii="Cambria" w:hAnsi="Cambria" w:cs="Times New Roman"/>
          <w:sz w:val="24"/>
          <w:szCs w:val="24"/>
        </w:rPr>
        <w:t xml:space="preserve"> Υγειονομική Περιφέρεια</w:t>
      </w:r>
      <w:r w:rsidR="006C7D75">
        <w:rPr>
          <w:rFonts w:ascii="Cambria" w:hAnsi="Cambria" w:cs="Times New Roman"/>
          <w:sz w:val="24"/>
          <w:szCs w:val="24"/>
        </w:rPr>
        <w:t xml:space="preserve">, </w:t>
      </w:r>
      <w:r w:rsidR="006C7D75" w:rsidRPr="006C7D75">
        <w:rPr>
          <w:rFonts w:ascii="Cambria" w:hAnsi="Cambria" w:cs="Times New Roman"/>
          <w:sz w:val="24"/>
          <w:szCs w:val="24"/>
        </w:rPr>
        <w:t>ΓΝ ΧΙΟΥ, ΓΝ ΜΥΤΙΛΗΝΗΣ, ΓΝ-ΚΥ ΛΗΜΝΟΥ</w:t>
      </w:r>
      <w:r>
        <w:rPr>
          <w:rFonts w:ascii="Cambria" w:hAnsi="Cambria" w:cs="Times New Roman"/>
          <w:sz w:val="24"/>
          <w:szCs w:val="24"/>
        </w:rPr>
        <w:t>) με ονοματισμέν</w:t>
      </w:r>
      <w:r w:rsidR="00E454D9">
        <w:rPr>
          <w:rFonts w:ascii="Cambria" w:hAnsi="Cambria" w:cs="Times New Roman"/>
          <w:sz w:val="24"/>
          <w:szCs w:val="24"/>
        </w:rPr>
        <w:t>ες</w:t>
      </w:r>
      <w:r>
        <w:rPr>
          <w:rFonts w:ascii="Cambria" w:hAnsi="Cambria" w:cs="Times New Roman"/>
          <w:sz w:val="24"/>
          <w:szCs w:val="24"/>
        </w:rPr>
        <w:t xml:space="preserve"> πράξ</w:t>
      </w:r>
      <w:r w:rsidR="00E454D9">
        <w:rPr>
          <w:rFonts w:ascii="Cambria" w:hAnsi="Cambria" w:cs="Times New Roman"/>
          <w:sz w:val="24"/>
          <w:szCs w:val="24"/>
        </w:rPr>
        <w:t>εις</w:t>
      </w:r>
      <w:r>
        <w:rPr>
          <w:rFonts w:ascii="Cambria" w:hAnsi="Cambria" w:cs="Times New Roman"/>
          <w:sz w:val="24"/>
          <w:szCs w:val="24"/>
        </w:rPr>
        <w:t xml:space="preserve"> που εμπίπτ</w:t>
      </w:r>
      <w:r w:rsidR="00E454D9">
        <w:rPr>
          <w:rFonts w:ascii="Cambria" w:hAnsi="Cambria" w:cs="Times New Roman"/>
          <w:sz w:val="24"/>
          <w:szCs w:val="24"/>
        </w:rPr>
        <w:t>ουν</w:t>
      </w:r>
      <w:r>
        <w:rPr>
          <w:rFonts w:ascii="Cambria" w:hAnsi="Cambria" w:cs="Times New Roman"/>
          <w:sz w:val="24"/>
          <w:szCs w:val="24"/>
        </w:rPr>
        <w:t xml:space="preserve"> στην παραπάνω δράση,  </w:t>
      </w:r>
    </w:p>
    <w:p w14:paraId="41CB3536" w14:textId="7777777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Οι πόροι που θα διατεθούν μέσω της πρόσκλησης επαρκούν για τη χρηματοδότηση της πρότασης που τελικά θα υποβληθεί</w:t>
      </w:r>
    </w:p>
    <w:p w14:paraId="2BC53096" w14:textId="77777777" w:rsidR="00D5345C" w:rsidRDefault="00D5345C" w:rsidP="00D5345C">
      <w:pPr>
        <w:spacing w:line="360" w:lineRule="auto"/>
        <w:jc w:val="both"/>
        <w:rPr>
          <w:rFonts w:ascii="Cambria" w:hAnsi="Cambria" w:cs="Times New Roman"/>
          <w:sz w:val="24"/>
          <w:szCs w:val="24"/>
        </w:rPr>
      </w:pPr>
      <w:r>
        <w:rPr>
          <w:rFonts w:ascii="Cambria" w:hAnsi="Cambria" w:cs="Times New Roman"/>
          <w:sz w:val="24"/>
          <w:szCs w:val="24"/>
        </w:rPr>
        <w:t xml:space="preserve">Με βάση τη μεθοδολογία της άμεσης αξιολόγησης οι προτάσεις δεν συγκρίνονται μεταξύ τους και επιλέγεται η δυαδική βαθμολόγηση (ΝΑΙ/ΟΧΙ) σε όλα τα κριτήρια με αποκλεισμό κατά κριτήριο (όλα τα κριτήρια «ΝΑΙ»). Για τα κριτήρια της ομάδας  4: Ωριμότητα,  επιλέγεται αντιστοίχιση της επιλογής «ΝΑΙ» σε ποσοτική τιμή. </w:t>
      </w:r>
    </w:p>
    <w:p w14:paraId="5F3350D7" w14:textId="6FBA364E" w:rsidR="004A27ED" w:rsidRDefault="00D5345C" w:rsidP="005B6900">
      <w:pPr>
        <w:spacing w:line="360" w:lineRule="auto"/>
        <w:jc w:val="both"/>
        <w:rPr>
          <w:rFonts w:ascii="Cambria" w:hAnsi="Cambria" w:cs="Times New Roman"/>
          <w:sz w:val="24"/>
          <w:szCs w:val="24"/>
        </w:rPr>
      </w:pPr>
      <w:r>
        <w:rPr>
          <w:rFonts w:ascii="Cambria" w:hAnsi="Cambria" w:cs="Times New Roman"/>
          <w:b/>
          <w:bCs/>
          <w:sz w:val="24"/>
          <w:szCs w:val="24"/>
        </w:rPr>
        <w:t>Κριτήρια επιλογής πράξεων:</w:t>
      </w:r>
      <w:r>
        <w:rPr>
          <w:rFonts w:ascii="Cambria" w:hAnsi="Cambria" w:cs="Times New Roman"/>
          <w:sz w:val="24"/>
          <w:szCs w:val="24"/>
        </w:rPr>
        <w:t xml:space="preserve"> Επισυνάπτεται φύλλο αξιολόγησης πράξεων στο οποίο θα καταγράφεται το αποτέλεσμα της αξιολόγησης. Το φύλλο αξιολόγησης περιέχει την τεκμηρίωση κάθε κριτηρίου και τον τρόπο βαθμολόγησης του δηλαδή τις τιμές που δύναται να λάβει το εν λόγω κριτήριο και τις καταστάσεις στις οποίες αντιστοιχούν οι εν λόγω τιμές.</w:t>
      </w:r>
    </w:p>
    <w:p w14:paraId="02FCFF7F" w14:textId="77777777" w:rsidR="0001784B" w:rsidRDefault="0001784B" w:rsidP="00336A81">
      <w:pPr>
        <w:spacing w:line="360" w:lineRule="auto"/>
        <w:ind w:leftChars="-1" w:left="-2" w:firstLine="2"/>
        <w:jc w:val="both"/>
        <w:rPr>
          <w:rFonts w:ascii="Cambria" w:hAnsi="Cambria" w:cs="Times New Roman"/>
          <w:sz w:val="24"/>
          <w:szCs w:val="24"/>
        </w:rPr>
      </w:pPr>
    </w:p>
    <w:p w14:paraId="0FE1015B" w14:textId="77777777" w:rsidR="0001784B" w:rsidRDefault="0001784B" w:rsidP="00336A81">
      <w:pPr>
        <w:spacing w:line="360" w:lineRule="auto"/>
        <w:ind w:leftChars="-1" w:left="-2" w:firstLine="2"/>
        <w:jc w:val="both"/>
        <w:rPr>
          <w:rFonts w:ascii="Cambria" w:hAnsi="Cambria" w:cs="Times New Roman"/>
          <w:sz w:val="24"/>
          <w:szCs w:val="24"/>
        </w:rPr>
      </w:pPr>
    </w:p>
    <w:p w14:paraId="320852FE" w14:textId="77777777" w:rsidR="0001784B" w:rsidRDefault="0001784B" w:rsidP="00336A81">
      <w:pPr>
        <w:spacing w:line="360" w:lineRule="auto"/>
        <w:ind w:leftChars="-1" w:left="-2" w:firstLine="2"/>
        <w:jc w:val="both"/>
        <w:rPr>
          <w:rFonts w:ascii="Cambria" w:hAnsi="Cambria" w:cs="Times New Roman"/>
          <w:sz w:val="24"/>
          <w:szCs w:val="24"/>
        </w:rPr>
      </w:pPr>
    </w:p>
    <w:p w14:paraId="25505A5E" w14:textId="77777777" w:rsidR="0001784B" w:rsidRDefault="0001784B" w:rsidP="00336A81">
      <w:pPr>
        <w:spacing w:line="360" w:lineRule="auto"/>
        <w:ind w:leftChars="-1" w:left="-2" w:firstLine="2"/>
        <w:jc w:val="both"/>
        <w:rPr>
          <w:rFonts w:ascii="Cambria" w:hAnsi="Cambria" w:cs="Times New Roman"/>
          <w:sz w:val="24"/>
          <w:szCs w:val="24"/>
        </w:rPr>
      </w:pPr>
    </w:p>
    <w:p w14:paraId="32BCF51C" w14:textId="77777777" w:rsidR="0001784B" w:rsidRDefault="0001784B" w:rsidP="00336A81">
      <w:pPr>
        <w:spacing w:line="360" w:lineRule="auto"/>
        <w:ind w:leftChars="-1" w:left="-2" w:firstLine="2"/>
        <w:jc w:val="both"/>
        <w:rPr>
          <w:rFonts w:ascii="Cambria" w:hAnsi="Cambria" w:cs="Times New Roman"/>
          <w:sz w:val="24"/>
          <w:szCs w:val="24"/>
        </w:rPr>
      </w:pPr>
    </w:p>
    <w:p w14:paraId="16056EA6" w14:textId="77777777" w:rsidR="0001784B" w:rsidRDefault="0001784B" w:rsidP="00336A81">
      <w:pPr>
        <w:spacing w:line="360" w:lineRule="auto"/>
        <w:ind w:leftChars="-1" w:left="-2" w:firstLine="2"/>
        <w:jc w:val="both"/>
        <w:rPr>
          <w:rFonts w:ascii="Cambria" w:hAnsi="Cambria" w:cs="Times New Roman"/>
          <w:sz w:val="24"/>
          <w:szCs w:val="24"/>
        </w:rPr>
      </w:pPr>
    </w:p>
    <w:p w14:paraId="6D866803" w14:textId="77777777" w:rsidR="0001784B" w:rsidRDefault="0001784B" w:rsidP="00336A81">
      <w:pPr>
        <w:spacing w:line="360" w:lineRule="auto"/>
        <w:ind w:leftChars="-1" w:left="-2" w:firstLine="2"/>
        <w:jc w:val="both"/>
        <w:rPr>
          <w:rFonts w:ascii="Cambria" w:hAnsi="Cambria" w:cs="Times New Roman"/>
          <w:sz w:val="24"/>
          <w:szCs w:val="24"/>
        </w:rPr>
      </w:pPr>
    </w:p>
    <w:p w14:paraId="3B856A39" w14:textId="77777777" w:rsidR="0001784B" w:rsidRDefault="0001784B" w:rsidP="00336A81">
      <w:pPr>
        <w:spacing w:line="360" w:lineRule="auto"/>
        <w:ind w:leftChars="-1" w:left="-2" w:firstLine="2"/>
        <w:jc w:val="both"/>
        <w:rPr>
          <w:rFonts w:ascii="Cambria" w:hAnsi="Cambria" w:cs="Times New Roman"/>
          <w:sz w:val="24"/>
          <w:szCs w:val="24"/>
        </w:rPr>
      </w:pPr>
    </w:p>
    <w:p w14:paraId="7D47A8E2" w14:textId="77777777" w:rsidR="004A27ED" w:rsidRDefault="004A27ED" w:rsidP="00336A81">
      <w:pPr>
        <w:spacing w:line="360" w:lineRule="auto"/>
        <w:ind w:leftChars="-1" w:left="-2" w:firstLine="2"/>
        <w:jc w:val="both"/>
        <w:rPr>
          <w:rFonts w:ascii="Cambria" w:hAnsi="Cambria" w:cs="Times New Roman"/>
          <w:sz w:val="24"/>
          <w:szCs w:val="24"/>
        </w:rPr>
      </w:pPr>
    </w:p>
    <w:sectPr w:rsidR="004A27ED" w:rsidSect="001D3A1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81831" w14:textId="77777777" w:rsidR="00BC116E" w:rsidRDefault="00BC116E" w:rsidP="00BC116E">
      <w:pPr>
        <w:spacing w:after="0" w:line="240" w:lineRule="auto"/>
      </w:pPr>
      <w:r>
        <w:separator/>
      </w:r>
    </w:p>
  </w:endnote>
  <w:endnote w:type="continuationSeparator" w:id="0">
    <w:p w14:paraId="736003F2" w14:textId="77777777" w:rsidR="00BC116E" w:rsidRDefault="00BC116E" w:rsidP="00BC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9624286"/>
      <w:docPartObj>
        <w:docPartGallery w:val="Page Numbers (Bottom of Page)"/>
        <w:docPartUnique/>
      </w:docPartObj>
    </w:sdtPr>
    <w:sdtEndPr/>
    <w:sdtContent>
      <w:p w14:paraId="25195C8B" w14:textId="7E9B27F5" w:rsidR="00BC116E" w:rsidRDefault="00BC116E" w:rsidP="00BC116E">
        <w:pPr>
          <w:pStyle w:val="a5"/>
          <w:pBdr>
            <w:top w:val="single" w:sz="4" w:space="1" w:color="auto"/>
          </w:pBdr>
          <w:jc w:val="center"/>
        </w:pPr>
        <w:r>
          <w:fldChar w:fldCharType="begin"/>
        </w:r>
        <w:r>
          <w:instrText>PAGE   \* MERGEFORMAT</w:instrText>
        </w:r>
        <w:r>
          <w:fldChar w:fldCharType="separate"/>
        </w:r>
        <w:r>
          <w:t>2</w:t>
        </w:r>
        <w:r>
          <w:fldChar w:fldCharType="end"/>
        </w:r>
      </w:p>
    </w:sdtContent>
  </w:sdt>
  <w:p w14:paraId="3D31E3A0" w14:textId="77777777" w:rsidR="00BC116E" w:rsidRDefault="00BC11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C4039" w14:textId="77777777" w:rsidR="00BC116E" w:rsidRDefault="00BC116E" w:rsidP="00BC116E">
      <w:pPr>
        <w:spacing w:after="0" w:line="240" w:lineRule="auto"/>
      </w:pPr>
      <w:r>
        <w:separator/>
      </w:r>
    </w:p>
  </w:footnote>
  <w:footnote w:type="continuationSeparator" w:id="0">
    <w:p w14:paraId="5B7ECAB5" w14:textId="77777777" w:rsidR="00BC116E" w:rsidRDefault="00BC116E" w:rsidP="00BC1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522CA"/>
    <w:multiLevelType w:val="hybridMultilevel"/>
    <w:tmpl w:val="BD5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573535B"/>
    <w:multiLevelType w:val="hybridMultilevel"/>
    <w:tmpl w:val="02025172"/>
    <w:lvl w:ilvl="0" w:tplc="3050C7CC">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A1E011B"/>
    <w:multiLevelType w:val="multilevel"/>
    <w:tmpl w:val="2FA06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AB17DB"/>
    <w:multiLevelType w:val="hybridMultilevel"/>
    <w:tmpl w:val="2BFE20A8"/>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631AE5"/>
    <w:multiLevelType w:val="hybridMultilevel"/>
    <w:tmpl w:val="03D8B1EC"/>
    <w:lvl w:ilvl="0" w:tplc="B094D084">
      <w:start w:val="1"/>
      <w:numFmt w:val="decimal"/>
      <w:lvlText w:val="%1)"/>
      <w:lvlJc w:val="left"/>
      <w:pPr>
        <w:ind w:left="720" w:hanging="360"/>
      </w:pPr>
      <w:rPr>
        <w:rFonts w:asciiTheme="minorHAnsi" w:hAnsiTheme="minorHAnsi"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C13BDC"/>
    <w:multiLevelType w:val="hybridMultilevel"/>
    <w:tmpl w:val="8B68754A"/>
    <w:lvl w:ilvl="0" w:tplc="0408000B">
      <w:start w:val="1"/>
      <w:numFmt w:val="bullet"/>
      <w:lvlText w:val=""/>
      <w:lvlJc w:val="left"/>
      <w:pPr>
        <w:ind w:left="720" w:hanging="360"/>
      </w:pPr>
      <w:rPr>
        <w:rFonts w:ascii="Wingdings" w:hAnsi="Wingdings" w:hint="default"/>
        <w:b/>
        <w:bCs w:val="0"/>
        <w:i w:val="0"/>
        <w:color w:val="70AD47" w:themeColor="accent6"/>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4450FA"/>
    <w:multiLevelType w:val="hybridMultilevel"/>
    <w:tmpl w:val="88DE2C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3A6D1F48"/>
    <w:multiLevelType w:val="multilevel"/>
    <w:tmpl w:val="A3A8D87E"/>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8" w15:restartNumberingAfterBreak="0">
    <w:nsid w:val="3C4F5239"/>
    <w:multiLevelType w:val="hybridMultilevel"/>
    <w:tmpl w:val="D6E49C1E"/>
    <w:lvl w:ilvl="0" w:tplc="42D8E5A8">
      <w:start w:val="1"/>
      <w:numFmt w:val="bullet"/>
      <w:lvlText w:val=""/>
      <w:lvlJc w:val="left"/>
      <w:pPr>
        <w:ind w:left="720" w:hanging="360"/>
      </w:pPr>
      <w:rPr>
        <w:rFonts w:ascii="Wingdings" w:hAnsi="Wingdings"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747278"/>
    <w:multiLevelType w:val="hybridMultilevel"/>
    <w:tmpl w:val="6E76F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403C94"/>
    <w:multiLevelType w:val="hybridMultilevel"/>
    <w:tmpl w:val="0D0CEFA0"/>
    <w:lvl w:ilvl="0" w:tplc="04080001">
      <w:start w:val="1"/>
      <w:numFmt w:val="bullet"/>
      <w:lvlText w:val=""/>
      <w:lvlJc w:val="left"/>
      <w:pPr>
        <w:ind w:left="720" w:hanging="360"/>
      </w:pPr>
      <w:rPr>
        <w:rFonts w:ascii="Symbol" w:hAnsi="Symbol"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067B21"/>
    <w:multiLevelType w:val="hybridMultilevel"/>
    <w:tmpl w:val="0CBCC5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4B6A20"/>
    <w:multiLevelType w:val="hybridMultilevel"/>
    <w:tmpl w:val="196EE5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36876EF"/>
    <w:multiLevelType w:val="hybridMultilevel"/>
    <w:tmpl w:val="C98EFCA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2A05E1"/>
    <w:multiLevelType w:val="hybridMultilevel"/>
    <w:tmpl w:val="610EE834"/>
    <w:lvl w:ilvl="0" w:tplc="DB1EC33C">
      <w:start w:val="1"/>
      <w:numFmt w:val="bullet"/>
      <w:lvlText w:val=""/>
      <w:lvlJc w:val="left"/>
      <w:pPr>
        <w:ind w:left="720" w:hanging="360"/>
      </w:pPr>
      <w:rPr>
        <w:rFonts w:ascii="Wingdings" w:hAnsi="Wingdings"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CCB27E2"/>
    <w:multiLevelType w:val="hybridMultilevel"/>
    <w:tmpl w:val="6C905E5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E566247"/>
    <w:multiLevelType w:val="hybridMultilevel"/>
    <w:tmpl w:val="F1387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6B7896"/>
    <w:multiLevelType w:val="hybridMultilevel"/>
    <w:tmpl w:val="DADE32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31F60B2"/>
    <w:multiLevelType w:val="hybridMultilevel"/>
    <w:tmpl w:val="ACE0B20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34663C"/>
    <w:multiLevelType w:val="hybridMultilevel"/>
    <w:tmpl w:val="F44CB626"/>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707A8"/>
    <w:multiLevelType w:val="hybridMultilevel"/>
    <w:tmpl w:val="3B2ECC9E"/>
    <w:lvl w:ilvl="0" w:tplc="6464EE8C">
      <w:start w:val="1"/>
      <w:numFmt w:val="bullet"/>
      <w:lvlText w:val=""/>
      <w:lvlJc w:val="left"/>
      <w:pPr>
        <w:ind w:left="720" w:hanging="360"/>
      </w:pPr>
      <w:rPr>
        <w:rFonts w:ascii="Wingdings 3" w:hAnsi="Wingdings 3"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44676"/>
    <w:multiLevelType w:val="hybridMultilevel"/>
    <w:tmpl w:val="BB727E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A155CF7"/>
    <w:multiLevelType w:val="multilevel"/>
    <w:tmpl w:val="0AD62180"/>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CCC6BB5"/>
    <w:multiLevelType w:val="hybridMultilevel"/>
    <w:tmpl w:val="B546B3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CF41D8"/>
    <w:multiLevelType w:val="hybridMultilevel"/>
    <w:tmpl w:val="A11644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2387130">
    <w:abstractNumId w:val="1"/>
  </w:num>
  <w:num w:numId="2" w16cid:durableId="1522015312">
    <w:abstractNumId w:val="22"/>
  </w:num>
  <w:num w:numId="3" w16cid:durableId="1441297365">
    <w:abstractNumId w:val="20"/>
  </w:num>
  <w:num w:numId="4" w16cid:durableId="124665358">
    <w:abstractNumId w:val="14"/>
  </w:num>
  <w:num w:numId="5" w16cid:durableId="755595900">
    <w:abstractNumId w:val="2"/>
  </w:num>
  <w:num w:numId="6" w16cid:durableId="237836040">
    <w:abstractNumId w:val="22"/>
  </w:num>
  <w:num w:numId="7" w16cid:durableId="1740591047">
    <w:abstractNumId w:val="22"/>
  </w:num>
  <w:num w:numId="8" w16cid:durableId="230772333">
    <w:abstractNumId w:val="22"/>
  </w:num>
  <w:num w:numId="9" w16cid:durableId="1671105694">
    <w:abstractNumId w:val="22"/>
  </w:num>
  <w:num w:numId="10" w16cid:durableId="2117098628">
    <w:abstractNumId w:val="22"/>
  </w:num>
  <w:num w:numId="11" w16cid:durableId="2103183566">
    <w:abstractNumId w:val="13"/>
  </w:num>
  <w:num w:numId="12" w16cid:durableId="617184559">
    <w:abstractNumId w:val="5"/>
  </w:num>
  <w:num w:numId="13" w16cid:durableId="430392960">
    <w:abstractNumId w:val="8"/>
  </w:num>
  <w:num w:numId="14" w16cid:durableId="1139229670">
    <w:abstractNumId w:val="10"/>
  </w:num>
  <w:num w:numId="15" w16cid:durableId="286130988">
    <w:abstractNumId w:val="17"/>
  </w:num>
  <w:num w:numId="16" w16cid:durableId="1806966432">
    <w:abstractNumId w:val="11"/>
  </w:num>
  <w:num w:numId="17" w16cid:durableId="605305883">
    <w:abstractNumId w:val="6"/>
  </w:num>
  <w:num w:numId="18" w16cid:durableId="453449717">
    <w:abstractNumId w:val="9"/>
  </w:num>
  <w:num w:numId="19" w16cid:durableId="1243492754">
    <w:abstractNumId w:val="18"/>
  </w:num>
  <w:num w:numId="20" w16cid:durableId="1164054725">
    <w:abstractNumId w:val="0"/>
  </w:num>
  <w:num w:numId="21" w16cid:durableId="1795295532">
    <w:abstractNumId w:val="3"/>
  </w:num>
  <w:num w:numId="22" w16cid:durableId="2139760566">
    <w:abstractNumId w:val="7"/>
  </w:num>
  <w:num w:numId="23" w16cid:durableId="1034039120">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1905493">
    <w:abstractNumId w:val="4"/>
  </w:num>
  <w:num w:numId="25" w16cid:durableId="1932471948">
    <w:abstractNumId w:val="15"/>
  </w:num>
  <w:num w:numId="26" w16cid:durableId="67962222">
    <w:abstractNumId w:val="24"/>
  </w:num>
  <w:num w:numId="27" w16cid:durableId="726337598">
    <w:abstractNumId w:val="16"/>
  </w:num>
  <w:num w:numId="28" w16cid:durableId="1450122138">
    <w:abstractNumId w:val="21"/>
  </w:num>
  <w:num w:numId="29" w16cid:durableId="375664491">
    <w:abstractNumId w:val="19"/>
  </w:num>
  <w:num w:numId="30" w16cid:durableId="1790509883">
    <w:abstractNumId w:val="12"/>
  </w:num>
  <w:num w:numId="31" w16cid:durableId="1567033258">
    <w:abstractNumId w:val="23"/>
  </w:num>
  <w:num w:numId="32" w16cid:durableId="13066238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9"/>
    <w:rsid w:val="0001784B"/>
    <w:rsid w:val="000323BB"/>
    <w:rsid w:val="00034B91"/>
    <w:rsid w:val="0004291A"/>
    <w:rsid w:val="00056821"/>
    <w:rsid w:val="000931C5"/>
    <w:rsid w:val="000B5B6B"/>
    <w:rsid w:val="000C0E4C"/>
    <w:rsid w:val="000F515A"/>
    <w:rsid w:val="00134635"/>
    <w:rsid w:val="0016111C"/>
    <w:rsid w:val="001747A4"/>
    <w:rsid w:val="001B3B11"/>
    <w:rsid w:val="001D3A17"/>
    <w:rsid w:val="001F3355"/>
    <w:rsid w:val="00272542"/>
    <w:rsid w:val="002843CA"/>
    <w:rsid w:val="00294AC4"/>
    <w:rsid w:val="002C71CE"/>
    <w:rsid w:val="00336A81"/>
    <w:rsid w:val="00341656"/>
    <w:rsid w:val="00381C06"/>
    <w:rsid w:val="003B7154"/>
    <w:rsid w:val="003C7D56"/>
    <w:rsid w:val="003E3654"/>
    <w:rsid w:val="003F6BDE"/>
    <w:rsid w:val="00433D89"/>
    <w:rsid w:val="004675FA"/>
    <w:rsid w:val="004767DB"/>
    <w:rsid w:val="004A27ED"/>
    <w:rsid w:val="004B493F"/>
    <w:rsid w:val="004E2C4D"/>
    <w:rsid w:val="0059261A"/>
    <w:rsid w:val="005B6900"/>
    <w:rsid w:val="00615A2E"/>
    <w:rsid w:val="00627B0F"/>
    <w:rsid w:val="0063343C"/>
    <w:rsid w:val="006435E8"/>
    <w:rsid w:val="00646065"/>
    <w:rsid w:val="006824FD"/>
    <w:rsid w:val="00686273"/>
    <w:rsid w:val="006C7D75"/>
    <w:rsid w:val="007008A5"/>
    <w:rsid w:val="007B542B"/>
    <w:rsid w:val="007D7956"/>
    <w:rsid w:val="008025C6"/>
    <w:rsid w:val="008248BD"/>
    <w:rsid w:val="0086307A"/>
    <w:rsid w:val="00883330"/>
    <w:rsid w:val="00890A5D"/>
    <w:rsid w:val="008C7943"/>
    <w:rsid w:val="008E2CA7"/>
    <w:rsid w:val="008E5BD5"/>
    <w:rsid w:val="008F7565"/>
    <w:rsid w:val="00904F13"/>
    <w:rsid w:val="00977C5F"/>
    <w:rsid w:val="009C5CF0"/>
    <w:rsid w:val="009E07D1"/>
    <w:rsid w:val="009E3834"/>
    <w:rsid w:val="009E3C4A"/>
    <w:rsid w:val="00A10DA8"/>
    <w:rsid w:val="00A26758"/>
    <w:rsid w:val="00A60B45"/>
    <w:rsid w:val="00A617C7"/>
    <w:rsid w:val="00A77DE3"/>
    <w:rsid w:val="00A83B88"/>
    <w:rsid w:val="00A86FB3"/>
    <w:rsid w:val="00AB7347"/>
    <w:rsid w:val="00AC0940"/>
    <w:rsid w:val="00AE365D"/>
    <w:rsid w:val="00AF07ED"/>
    <w:rsid w:val="00B72482"/>
    <w:rsid w:val="00B863A6"/>
    <w:rsid w:val="00BA4773"/>
    <w:rsid w:val="00BB6850"/>
    <w:rsid w:val="00BC116E"/>
    <w:rsid w:val="00BD1D5A"/>
    <w:rsid w:val="00C55903"/>
    <w:rsid w:val="00C5795B"/>
    <w:rsid w:val="00C71E37"/>
    <w:rsid w:val="00CB29D3"/>
    <w:rsid w:val="00CC6EE6"/>
    <w:rsid w:val="00CD6E7F"/>
    <w:rsid w:val="00CF5AE4"/>
    <w:rsid w:val="00D5345C"/>
    <w:rsid w:val="00D732A1"/>
    <w:rsid w:val="00DC78C1"/>
    <w:rsid w:val="00DD0514"/>
    <w:rsid w:val="00DD750E"/>
    <w:rsid w:val="00DE3D58"/>
    <w:rsid w:val="00E03285"/>
    <w:rsid w:val="00E04748"/>
    <w:rsid w:val="00E454D9"/>
    <w:rsid w:val="00E53AAC"/>
    <w:rsid w:val="00E747D6"/>
    <w:rsid w:val="00E923CB"/>
    <w:rsid w:val="00EA6650"/>
    <w:rsid w:val="00EA6B94"/>
    <w:rsid w:val="00EC12F3"/>
    <w:rsid w:val="00EF16E2"/>
    <w:rsid w:val="00F579DC"/>
    <w:rsid w:val="00F8206A"/>
    <w:rsid w:val="00F92097"/>
    <w:rsid w:val="00FC5E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4040"/>
  <w15:chartTrackingRefBased/>
  <w15:docId w15:val="{45D5DFE5-8839-40C5-B1CD-A50073B5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A81"/>
  </w:style>
  <w:style w:type="paragraph" w:styleId="1">
    <w:name w:val="heading 1"/>
    <w:basedOn w:val="a"/>
    <w:next w:val="a"/>
    <w:link w:val="1Char"/>
    <w:uiPriority w:val="99"/>
    <w:qFormat/>
    <w:rsid w:val="001F3355"/>
    <w:pPr>
      <w:keepNext/>
      <w:keepLines/>
      <w:pageBreakBefore/>
      <w:numPr>
        <w:numId w:val="2"/>
      </w:numPr>
      <w:spacing w:before="240" w:after="120" w:line="240" w:lineRule="auto"/>
      <w:jc w:val="both"/>
      <w:outlineLvl w:val="0"/>
    </w:pPr>
    <w:rPr>
      <w:rFonts w:eastAsiaTheme="majorEastAsia" w:cstheme="majorBidi"/>
      <w:b/>
      <w:bCs/>
      <w:noProof/>
      <w:color w:val="538135" w:themeColor="accent6" w:themeShade="BF"/>
      <w:sz w:val="28"/>
      <w:szCs w:val="28"/>
      <w:lang w:eastAsia="el-GR" w:bidi="el-GR"/>
    </w:rPr>
  </w:style>
  <w:style w:type="paragraph" w:styleId="2">
    <w:name w:val="heading 2"/>
    <w:basedOn w:val="a"/>
    <w:next w:val="a"/>
    <w:link w:val="2Char"/>
    <w:uiPriority w:val="9"/>
    <w:unhideWhenUsed/>
    <w:qFormat/>
    <w:rsid w:val="001F3355"/>
    <w:pPr>
      <w:keepNext/>
      <w:keepLines/>
      <w:numPr>
        <w:ilvl w:val="1"/>
        <w:numId w:val="2"/>
      </w:numPr>
      <w:spacing w:before="240" w:after="120" w:line="240" w:lineRule="atLeast"/>
      <w:outlineLvl w:val="1"/>
    </w:pPr>
    <w:rPr>
      <w:rFonts w:eastAsiaTheme="majorEastAsia" w:cstheme="minorHAnsi"/>
      <w:color w:val="538135" w:themeColor="accent6" w:themeShade="BF"/>
      <w:sz w:val="24"/>
      <w:szCs w:val="24"/>
      <w:lang w:eastAsia="el-GR" w:bidi="el-GR"/>
    </w:rPr>
  </w:style>
  <w:style w:type="paragraph" w:styleId="3">
    <w:name w:val="heading 3"/>
    <w:basedOn w:val="a"/>
    <w:next w:val="a"/>
    <w:link w:val="3Char"/>
    <w:uiPriority w:val="9"/>
    <w:unhideWhenUsed/>
    <w:qFormat/>
    <w:rsid w:val="001F3355"/>
    <w:pPr>
      <w:keepNext/>
      <w:keepLines/>
      <w:numPr>
        <w:ilvl w:val="2"/>
        <w:numId w:val="2"/>
      </w:numPr>
      <w:spacing w:before="240" w:after="120" w:line="240" w:lineRule="atLeast"/>
      <w:jc w:val="both"/>
      <w:outlineLvl w:val="2"/>
    </w:pPr>
    <w:rPr>
      <w:rFonts w:cstheme="minorHAnsi"/>
      <w:i/>
      <w:iCs/>
      <w:color w:val="A8D08D" w:themeColor="accent6" w:themeTint="99"/>
      <w:sz w:val="24"/>
      <w:szCs w:val="24"/>
      <w:lang w:eastAsia="el-GR"/>
    </w:rPr>
  </w:style>
  <w:style w:type="paragraph" w:styleId="4">
    <w:name w:val="heading 4"/>
    <w:basedOn w:val="a"/>
    <w:next w:val="a"/>
    <w:link w:val="4Char"/>
    <w:uiPriority w:val="9"/>
    <w:unhideWhenUsed/>
    <w:qFormat/>
    <w:rsid w:val="001F3355"/>
    <w:pPr>
      <w:keepNext/>
      <w:keepLines/>
      <w:numPr>
        <w:ilvl w:val="3"/>
        <w:numId w:val="2"/>
      </w:numPr>
      <w:spacing w:before="240" w:after="120" w:line="280" w:lineRule="atLeast"/>
      <w:ind w:left="862" w:hanging="862"/>
      <w:outlineLvl w:val="3"/>
    </w:pPr>
    <w:rPr>
      <w:rFonts w:cstheme="minorHAnsi"/>
      <w:noProof/>
      <w:color w:val="767171" w:themeColor="background2" w:themeShade="80"/>
      <w:lang w:eastAsia="el-GR"/>
    </w:rPr>
  </w:style>
  <w:style w:type="paragraph" w:styleId="5">
    <w:name w:val="heading 5"/>
    <w:basedOn w:val="a"/>
    <w:next w:val="a"/>
    <w:link w:val="5Char"/>
    <w:uiPriority w:val="9"/>
    <w:unhideWhenUsed/>
    <w:qFormat/>
    <w:rsid w:val="001F3355"/>
    <w:pPr>
      <w:keepNext/>
      <w:keepLines/>
      <w:numPr>
        <w:ilvl w:val="4"/>
        <w:numId w:val="2"/>
      </w:numPr>
      <w:spacing w:before="40" w:after="0" w:line="288" w:lineRule="auto"/>
      <w:outlineLvl w:val="4"/>
    </w:pPr>
    <w:rPr>
      <w:rFonts w:eastAsiaTheme="majorEastAsia" w:cstheme="minorHAnsi"/>
      <w:i/>
      <w:iCs/>
      <w:noProof/>
      <w:color w:val="70AD47" w:themeColor="accent6"/>
      <w:lang w:eastAsia="el-GR" w:bidi="el-GR"/>
    </w:rPr>
  </w:style>
  <w:style w:type="paragraph" w:styleId="8">
    <w:name w:val="heading 8"/>
    <w:basedOn w:val="a"/>
    <w:next w:val="a"/>
    <w:link w:val="8Char"/>
    <w:uiPriority w:val="9"/>
    <w:unhideWhenUsed/>
    <w:qFormat/>
    <w:rsid w:val="001F3355"/>
    <w:pPr>
      <w:keepNext/>
      <w:keepLines/>
      <w:numPr>
        <w:ilvl w:val="7"/>
        <w:numId w:val="2"/>
      </w:numPr>
      <w:spacing w:before="40" w:after="0" w:line="288" w:lineRule="auto"/>
      <w:outlineLvl w:val="7"/>
    </w:pPr>
    <w:rPr>
      <w:rFonts w:asciiTheme="majorHAnsi" w:eastAsiaTheme="majorEastAsia" w:hAnsiTheme="majorHAnsi" w:cstheme="majorBidi"/>
      <w:b/>
      <w:bCs/>
      <w:i/>
      <w:iCs/>
      <w:color w:val="70AD47" w:themeColor="accent6"/>
      <w:sz w:val="20"/>
      <w:szCs w:val="20"/>
      <w:lang w:eastAsia="el-GR" w:bidi="el-GR"/>
    </w:rPr>
  </w:style>
  <w:style w:type="paragraph" w:styleId="9">
    <w:name w:val="heading 9"/>
    <w:basedOn w:val="a"/>
    <w:next w:val="a"/>
    <w:link w:val="9Char"/>
    <w:uiPriority w:val="9"/>
    <w:unhideWhenUsed/>
    <w:qFormat/>
    <w:rsid w:val="001F3355"/>
    <w:pPr>
      <w:keepNext/>
      <w:keepLines/>
      <w:numPr>
        <w:ilvl w:val="8"/>
        <w:numId w:val="2"/>
      </w:numPr>
      <w:spacing w:before="40" w:after="0" w:line="288" w:lineRule="auto"/>
      <w:outlineLvl w:val="8"/>
    </w:pPr>
    <w:rPr>
      <w:rFonts w:asciiTheme="majorHAnsi" w:eastAsiaTheme="majorEastAsia" w:hAnsiTheme="majorHAnsi" w:cstheme="majorBidi"/>
      <w:i/>
      <w:iCs/>
      <w:color w:val="70AD47"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 compact,Normal bullet 2,Paragraphe de liste 2,Reference list,Bullet list,Numbered List,List Paragraph1,1st level - Bullet List Paragraph,Lettre d'introduction,Paragraph,Bullet EY,List Paragraph11,Normal bullet 21,List L1"/>
    <w:basedOn w:val="a"/>
    <w:link w:val="Char"/>
    <w:uiPriority w:val="34"/>
    <w:qFormat/>
    <w:rsid w:val="00433D89"/>
    <w:pPr>
      <w:ind w:left="720"/>
      <w:contextualSpacing/>
    </w:pPr>
  </w:style>
  <w:style w:type="character" w:styleId="-">
    <w:name w:val="Hyperlink"/>
    <w:basedOn w:val="a0"/>
    <w:uiPriority w:val="99"/>
    <w:unhideWhenUsed/>
    <w:rsid w:val="00433D89"/>
    <w:rPr>
      <w:color w:val="0563C1" w:themeColor="hyperlink"/>
      <w:u w:val="single"/>
    </w:rPr>
  </w:style>
  <w:style w:type="character" w:styleId="-0">
    <w:name w:val="FollowedHyperlink"/>
    <w:basedOn w:val="a0"/>
    <w:uiPriority w:val="99"/>
    <w:semiHidden/>
    <w:unhideWhenUsed/>
    <w:rsid w:val="00904F13"/>
    <w:rPr>
      <w:color w:val="954F72" w:themeColor="followedHyperlink"/>
      <w:u w:val="single"/>
    </w:rPr>
  </w:style>
  <w:style w:type="character" w:customStyle="1" w:styleId="1Char">
    <w:name w:val="Επικεφαλίδα 1 Char"/>
    <w:basedOn w:val="a0"/>
    <w:link w:val="1"/>
    <w:uiPriority w:val="9"/>
    <w:rsid w:val="001F3355"/>
    <w:rPr>
      <w:rFonts w:eastAsiaTheme="majorEastAsia" w:cstheme="majorBidi"/>
      <w:b/>
      <w:bCs/>
      <w:noProof/>
      <w:color w:val="538135" w:themeColor="accent6" w:themeShade="BF"/>
      <w:sz w:val="28"/>
      <w:szCs w:val="28"/>
      <w:lang w:eastAsia="el-GR" w:bidi="el-GR"/>
    </w:rPr>
  </w:style>
  <w:style w:type="character" w:customStyle="1" w:styleId="2Char">
    <w:name w:val="Επικεφαλίδα 2 Char"/>
    <w:basedOn w:val="a0"/>
    <w:link w:val="2"/>
    <w:uiPriority w:val="9"/>
    <w:rsid w:val="001F3355"/>
    <w:rPr>
      <w:rFonts w:eastAsiaTheme="majorEastAsia" w:cstheme="minorHAnsi"/>
      <w:color w:val="538135" w:themeColor="accent6" w:themeShade="BF"/>
      <w:sz w:val="24"/>
      <w:szCs w:val="24"/>
      <w:lang w:eastAsia="el-GR" w:bidi="el-GR"/>
    </w:rPr>
  </w:style>
  <w:style w:type="character" w:customStyle="1" w:styleId="3Char">
    <w:name w:val="Επικεφαλίδα 3 Char"/>
    <w:basedOn w:val="a0"/>
    <w:link w:val="3"/>
    <w:uiPriority w:val="9"/>
    <w:rsid w:val="001F3355"/>
    <w:rPr>
      <w:rFonts w:cstheme="minorHAnsi"/>
      <w:i/>
      <w:iCs/>
      <w:color w:val="A8D08D" w:themeColor="accent6" w:themeTint="99"/>
      <w:sz w:val="24"/>
      <w:szCs w:val="24"/>
      <w:lang w:eastAsia="el-GR"/>
    </w:rPr>
  </w:style>
  <w:style w:type="character" w:customStyle="1" w:styleId="4Char">
    <w:name w:val="Επικεφαλίδα 4 Char"/>
    <w:basedOn w:val="a0"/>
    <w:link w:val="4"/>
    <w:uiPriority w:val="9"/>
    <w:rsid w:val="001F3355"/>
    <w:rPr>
      <w:rFonts w:cstheme="minorHAnsi"/>
      <w:noProof/>
      <w:color w:val="767171" w:themeColor="background2" w:themeShade="80"/>
      <w:lang w:eastAsia="el-GR"/>
    </w:rPr>
  </w:style>
  <w:style w:type="character" w:customStyle="1" w:styleId="5Char">
    <w:name w:val="Επικεφαλίδα 5 Char"/>
    <w:basedOn w:val="a0"/>
    <w:link w:val="5"/>
    <w:uiPriority w:val="9"/>
    <w:rsid w:val="001F3355"/>
    <w:rPr>
      <w:rFonts w:eastAsiaTheme="majorEastAsia" w:cstheme="minorHAnsi"/>
      <w:i/>
      <w:iCs/>
      <w:noProof/>
      <w:color w:val="70AD47" w:themeColor="accent6"/>
      <w:lang w:eastAsia="el-GR" w:bidi="el-GR"/>
    </w:rPr>
  </w:style>
  <w:style w:type="character" w:customStyle="1" w:styleId="8Char">
    <w:name w:val="Επικεφαλίδα 8 Char"/>
    <w:basedOn w:val="a0"/>
    <w:link w:val="8"/>
    <w:uiPriority w:val="9"/>
    <w:rsid w:val="001F3355"/>
    <w:rPr>
      <w:rFonts w:asciiTheme="majorHAnsi" w:eastAsiaTheme="majorEastAsia" w:hAnsiTheme="majorHAnsi" w:cstheme="majorBidi"/>
      <w:b/>
      <w:bCs/>
      <w:i/>
      <w:iCs/>
      <w:color w:val="70AD47" w:themeColor="accent6"/>
      <w:sz w:val="20"/>
      <w:szCs w:val="20"/>
      <w:lang w:eastAsia="el-GR" w:bidi="el-GR"/>
    </w:rPr>
  </w:style>
  <w:style w:type="character" w:customStyle="1" w:styleId="9Char">
    <w:name w:val="Επικεφαλίδα 9 Char"/>
    <w:basedOn w:val="a0"/>
    <w:link w:val="9"/>
    <w:uiPriority w:val="9"/>
    <w:rsid w:val="001F3355"/>
    <w:rPr>
      <w:rFonts w:asciiTheme="majorHAnsi" w:eastAsiaTheme="majorEastAsia" w:hAnsiTheme="majorHAnsi" w:cstheme="majorBidi"/>
      <w:i/>
      <w:iCs/>
      <w:color w:val="70AD47" w:themeColor="accent6"/>
      <w:sz w:val="20"/>
      <w:szCs w:val="20"/>
      <w:lang w:eastAsia="el-GR" w:bidi="el-GR"/>
    </w:rPr>
  </w:style>
  <w:style w:type="character" w:customStyle="1" w:styleId="Char">
    <w:name w:val="Παράγραφος λίστας Char"/>
    <w:aliases w:val="List Paragraph compact Char,Normal bullet 2 Char,Paragraphe de liste 2 Char,Reference list Char,Bullet list Char,Numbered List Char,List Paragraph1 Char,1st level - Bullet List Paragraph Char,Lettre d'introduction Char"/>
    <w:link w:val="a3"/>
    <w:uiPriority w:val="34"/>
    <w:qFormat/>
    <w:locked/>
    <w:rsid w:val="001F3355"/>
  </w:style>
  <w:style w:type="table" w:customStyle="1" w:styleId="5-11">
    <w:name w:val="Πίνακας 5 με σκούρο πλέγμα - Έμφαση 11"/>
    <w:basedOn w:val="a1"/>
    <w:uiPriority w:val="50"/>
    <w:rsid w:val="001F3355"/>
    <w:pPr>
      <w:spacing w:after="0" w:line="240" w:lineRule="auto"/>
    </w:pPr>
    <w:rPr>
      <w:rFonts w:eastAsiaTheme="minorEastAsia"/>
      <w:sz w:val="21"/>
      <w:szCs w:val="21"/>
      <w:lang w:eastAsia="el-GR" w:bidi="el-G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4">
    <w:name w:val="header"/>
    <w:basedOn w:val="a"/>
    <w:link w:val="Char0"/>
    <w:uiPriority w:val="99"/>
    <w:unhideWhenUsed/>
    <w:rsid w:val="00BC116E"/>
    <w:pPr>
      <w:tabs>
        <w:tab w:val="center" w:pos="4153"/>
        <w:tab w:val="right" w:pos="8306"/>
      </w:tabs>
      <w:spacing w:after="0" w:line="240" w:lineRule="auto"/>
    </w:pPr>
  </w:style>
  <w:style w:type="character" w:customStyle="1" w:styleId="Char0">
    <w:name w:val="Κεφαλίδα Char"/>
    <w:basedOn w:val="a0"/>
    <w:link w:val="a4"/>
    <w:uiPriority w:val="99"/>
    <w:rsid w:val="00BC116E"/>
  </w:style>
  <w:style w:type="paragraph" w:styleId="a5">
    <w:name w:val="footer"/>
    <w:basedOn w:val="a"/>
    <w:link w:val="Char1"/>
    <w:uiPriority w:val="99"/>
    <w:unhideWhenUsed/>
    <w:rsid w:val="00BC116E"/>
    <w:pPr>
      <w:tabs>
        <w:tab w:val="center" w:pos="4153"/>
        <w:tab w:val="right" w:pos="8306"/>
      </w:tabs>
      <w:spacing w:after="0" w:line="240" w:lineRule="auto"/>
    </w:pPr>
  </w:style>
  <w:style w:type="character" w:customStyle="1" w:styleId="Char1">
    <w:name w:val="Υποσέλιδο Char"/>
    <w:basedOn w:val="a0"/>
    <w:link w:val="a5"/>
    <w:uiPriority w:val="99"/>
    <w:rsid w:val="00BC116E"/>
  </w:style>
  <w:style w:type="paragraph" w:styleId="Web">
    <w:name w:val="Normal (Web)"/>
    <w:basedOn w:val="a"/>
    <w:uiPriority w:val="99"/>
    <w:unhideWhenUsed/>
    <w:rsid w:val="003B715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arkedcontent">
    <w:name w:val="markedcontent"/>
    <w:basedOn w:val="a0"/>
    <w:rsid w:val="000931C5"/>
  </w:style>
  <w:style w:type="character" w:customStyle="1" w:styleId="highlight">
    <w:name w:val="highlight"/>
    <w:basedOn w:val="a0"/>
    <w:rsid w:val="000931C5"/>
  </w:style>
  <w:style w:type="character" w:styleId="a6">
    <w:name w:val="Unresolved Mention"/>
    <w:basedOn w:val="a0"/>
    <w:uiPriority w:val="99"/>
    <w:semiHidden/>
    <w:unhideWhenUsed/>
    <w:rsid w:val="009C5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9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0951-5D21-428F-BEC1-22ED63C1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965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Χαβιάρα, Αννα</dc:creator>
  <cp:keywords/>
  <dc:description/>
  <cp:lastModifiedBy>ΠΙΠΕΡΑΣ ΓΑΒΡΙΗΛ</cp:lastModifiedBy>
  <cp:revision>2</cp:revision>
  <cp:lastPrinted>2024-04-09T06:30:00Z</cp:lastPrinted>
  <dcterms:created xsi:type="dcterms:W3CDTF">2024-07-08T11:20:00Z</dcterms:created>
  <dcterms:modified xsi:type="dcterms:W3CDTF">2024-07-08T11:20:00Z</dcterms:modified>
</cp:coreProperties>
</file>